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B1A9FDE" w14:textId="643A8E4D" w:rsidR="00407908" w:rsidRPr="007C7FDD" w:rsidRDefault="007C7FDD">
      <w:pPr>
        <w:rPr>
          <w:b/>
          <w:bCs/>
          <w:sz w:val="28"/>
          <w:szCs w:val="28"/>
        </w:rPr>
      </w:pPr>
      <w:proofErr w:type="spellStart"/>
      <w:r w:rsidRPr="007C7FDD">
        <w:rPr>
          <w:b/>
          <w:bCs/>
          <w:sz w:val="28"/>
          <w:szCs w:val="28"/>
        </w:rPr>
        <w:t>Kerinox</w:t>
      </w:r>
      <w:proofErr w:type="spellEnd"/>
      <w:r w:rsidR="00A857F6">
        <w:rPr>
          <w:b/>
          <w:bCs/>
          <w:sz w:val="28"/>
          <w:szCs w:val="28"/>
        </w:rPr>
        <w:t xml:space="preserve"> </w:t>
      </w:r>
      <w:r w:rsidR="004D406B">
        <w:rPr>
          <w:b/>
          <w:bCs/>
          <w:sz w:val="28"/>
          <w:szCs w:val="28"/>
        </w:rPr>
        <w:t>Casalgrande Padana</w:t>
      </w:r>
      <w:r w:rsidR="00A857F6">
        <w:rPr>
          <w:b/>
          <w:bCs/>
          <w:sz w:val="28"/>
          <w:szCs w:val="28"/>
        </w:rPr>
        <w:t xml:space="preserve">: morbide </w:t>
      </w:r>
      <w:proofErr w:type="spellStart"/>
      <w:r w:rsidR="00A857F6">
        <w:rPr>
          <w:b/>
          <w:bCs/>
          <w:sz w:val="28"/>
          <w:szCs w:val="28"/>
        </w:rPr>
        <w:t>spatolature</w:t>
      </w:r>
      <w:proofErr w:type="spellEnd"/>
      <w:r w:rsidR="00A857F6">
        <w:rPr>
          <w:b/>
          <w:bCs/>
          <w:sz w:val="28"/>
          <w:szCs w:val="28"/>
        </w:rPr>
        <w:t xml:space="preserve"> e luminosi riflessi </w:t>
      </w:r>
      <w:r w:rsidR="004D406B">
        <w:rPr>
          <w:b/>
          <w:bCs/>
          <w:sz w:val="28"/>
          <w:szCs w:val="28"/>
        </w:rPr>
        <w:t>effetto metallo</w:t>
      </w:r>
    </w:p>
    <w:p w14:paraId="791B805C" w14:textId="2F183AB7" w:rsidR="007C7FDD" w:rsidRDefault="007C7FDD"/>
    <w:p w14:paraId="334AFFC8" w14:textId="34182791" w:rsidR="008050F9" w:rsidRDefault="00A857F6" w:rsidP="00222889">
      <w:pPr>
        <w:jc w:val="both"/>
        <w:rPr>
          <w:i/>
          <w:iCs/>
          <w:sz w:val="24"/>
          <w:szCs w:val="24"/>
        </w:rPr>
      </w:pPr>
      <w:r w:rsidRPr="00A857F6">
        <w:rPr>
          <w:i/>
          <w:iCs/>
          <w:sz w:val="24"/>
          <w:szCs w:val="24"/>
        </w:rPr>
        <w:t xml:space="preserve">La ricercata creatività che da sempre contraddistingue Casalgrande Padana dà vita a </w:t>
      </w:r>
      <w:proofErr w:type="spellStart"/>
      <w:r w:rsidRPr="00A857F6">
        <w:rPr>
          <w:b/>
          <w:bCs/>
          <w:i/>
          <w:iCs/>
          <w:sz w:val="24"/>
          <w:szCs w:val="24"/>
        </w:rPr>
        <w:t>Kerinox</w:t>
      </w:r>
      <w:proofErr w:type="spellEnd"/>
      <w:r w:rsidRPr="00A857F6">
        <w:rPr>
          <w:i/>
          <w:iCs/>
          <w:sz w:val="24"/>
          <w:szCs w:val="24"/>
        </w:rPr>
        <w:t xml:space="preserve">, la nuova collezione in gres porcellanato effetto metallo. </w:t>
      </w:r>
    </w:p>
    <w:p w14:paraId="741A85A5" w14:textId="2957A79F" w:rsidR="003D5A6C" w:rsidRDefault="00222889" w:rsidP="004A3D73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La consolidata tradizione di </w:t>
      </w:r>
      <w:r w:rsidRPr="00222889">
        <w:rPr>
          <w:b/>
          <w:bCs/>
          <w:sz w:val="24"/>
          <w:szCs w:val="24"/>
        </w:rPr>
        <w:t>Casalgrande Padana</w:t>
      </w:r>
      <w:r>
        <w:rPr>
          <w:sz w:val="24"/>
          <w:szCs w:val="24"/>
        </w:rPr>
        <w:t xml:space="preserve"> verso il mondo della ricerca</w:t>
      </w:r>
      <w:r w:rsidR="003C537A">
        <w:rPr>
          <w:sz w:val="24"/>
          <w:szCs w:val="24"/>
        </w:rPr>
        <w:t xml:space="preserve"> </w:t>
      </w:r>
      <w:r>
        <w:rPr>
          <w:sz w:val="24"/>
          <w:szCs w:val="24"/>
        </w:rPr>
        <w:t>e della sperimentazione</w:t>
      </w:r>
      <w:r w:rsidR="003C537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ha dato vita alla </w:t>
      </w:r>
      <w:r w:rsidRPr="003270C4">
        <w:rPr>
          <w:b/>
          <w:bCs/>
          <w:sz w:val="24"/>
          <w:szCs w:val="24"/>
        </w:rPr>
        <w:t xml:space="preserve">nuova collezione di </w:t>
      </w:r>
      <w:commentRangeStart w:id="0"/>
      <w:r w:rsidRPr="003270C4">
        <w:rPr>
          <w:b/>
          <w:bCs/>
          <w:sz w:val="24"/>
          <w:szCs w:val="24"/>
          <w:u w:val="single"/>
        </w:rPr>
        <w:t>lastre</w:t>
      </w:r>
      <w:r w:rsidRPr="00222889">
        <w:rPr>
          <w:b/>
          <w:bCs/>
          <w:sz w:val="24"/>
          <w:szCs w:val="24"/>
          <w:u w:val="single"/>
        </w:rPr>
        <w:t xml:space="preserve"> in gres porcellanato effetto metallo </w:t>
      </w:r>
      <w:proofErr w:type="spellStart"/>
      <w:r w:rsidRPr="00222889">
        <w:rPr>
          <w:b/>
          <w:bCs/>
          <w:sz w:val="24"/>
          <w:szCs w:val="24"/>
          <w:u w:val="single"/>
        </w:rPr>
        <w:t>Kerinox</w:t>
      </w:r>
      <w:commentRangeEnd w:id="0"/>
      <w:proofErr w:type="spellEnd"/>
      <w:r w:rsidR="006A2B37">
        <w:rPr>
          <w:rStyle w:val="Rimandocommento"/>
        </w:rPr>
        <w:commentReference w:id="0"/>
      </w:r>
      <w:r w:rsidR="00460E9A">
        <w:rPr>
          <w:b/>
          <w:bCs/>
          <w:sz w:val="24"/>
          <w:szCs w:val="24"/>
          <w:u w:val="single"/>
        </w:rPr>
        <w:t>.</w:t>
      </w:r>
      <w:r w:rsidR="00824AF4">
        <w:rPr>
          <w:sz w:val="24"/>
          <w:szCs w:val="24"/>
        </w:rPr>
        <w:t xml:space="preserve"> </w:t>
      </w:r>
      <w:r w:rsidR="00BE2CEA">
        <w:rPr>
          <w:sz w:val="24"/>
          <w:szCs w:val="24"/>
        </w:rPr>
        <w:t xml:space="preserve">L’anima viva del metallo invecchiato e le morbide </w:t>
      </w:r>
      <w:proofErr w:type="spellStart"/>
      <w:r w:rsidR="00BE2CEA">
        <w:rPr>
          <w:sz w:val="24"/>
          <w:szCs w:val="24"/>
        </w:rPr>
        <w:t>spatolature</w:t>
      </w:r>
      <w:proofErr w:type="spellEnd"/>
      <w:r w:rsidR="00BE2CEA">
        <w:rPr>
          <w:sz w:val="24"/>
          <w:szCs w:val="24"/>
        </w:rPr>
        <w:t xml:space="preserve"> </w:t>
      </w:r>
      <w:proofErr w:type="spellStart"/>
      <w:r w:rsidR="00BE2CEA">
        <w:rPr>
          <w:sz w:val="24"/>
          <w:szCs w:val="24"/>
        </w:rPr>
        <w:t>stonalizzate</w:t>
      </w:r>
      <w:proofErr w:type="spellEnd"/>
      <w:r w:rsidR="00BE2CEA">
        <w:rPr>
          <w:sz w:val="24"/>
          <w:szCs w:val="24"/>
        </w:rPr>
        <w:t xml:space="preserve"> del cemento si uniscono all’indefinibile consistenza degli ossidi di metallo e ai riflessi cromati dell’acciaio</w:t>
      </w:r>
      <w:r w:rsidR="0013730F">
        <w:rPr>
          <w:sz w:val="24"/>
          <w:szCs w:val="24"/>
        </w:rPr>
        <w:t>,</w:t>
      </w:r>
      <w:r w:rsidR="00BE2CEA">
        <w:rPr>
          <w:sz w:val="24"/>
          <w:szCs w:val="24"/>
        </w:rPr>
        <w:t xml:space="preserve"> creando sorprendenti e originali finiture superficiali. Le diverse riflessioni della luce trasformano apparenti imperfezioni in</w:t>
      </w:r>
      <w:r w:rsidR="00824AF4">
        <w:rPr>
          <w:sz w:val="24"/>
          <w:szCs w:val="24"/>
        </w:rPr>
        <w:t xml:space="preserve"> </w:t>
      </w:r>
      <w:r w:rsidR="00BE2CEA">
        <w:rPr>
          <w:sz w:val="24"/>
          <w:szCs w:val="24"/>
        </w:rPr>
        <w:t xml:space="preserve">motivi </w:t>
      </w:r>
      <w:r w:rsidR="00CA1185">
        <w:rPr>
          <w:sz w:val="24"/>
          <w:szCs w:val="24"/>
        </w:rPr>
        <w:t xml:space="preserve">decorativi capaci di </w:t>
      </w:r>
      <w:r w:rsidR="00BE2CEA">
        <w:rPr>
          <w:sz w:val="24"/>
          <w:szCs w:val="24"/>
        </w:rPr>
        <w:t xml:space="preserve">dare forma a </w:t>
      </w:r>
      <w:r w:rsidR="00824AF4">
        <w:rPr>
          <w:sz w:val="24"/>
          <w:szCs w:val="24"/>
        </w:rPr>
        <w:t xml:space="preserve">mutevoli </w:t>
      </w:r>
      <w:r w:rsidR="00BE2CEA">
        <w:rPr>
          <w:sz w:val="24"/>
          <w:szCs w:val="24"/>
        </w:rPr>
        <w:t xml:space="preserve">sensazioni tattili </w:t>
      </w:r>
      <w:r w:rsidR="00CA1185">
        <w:rPr>
          <w:sz w:val="24"/>
          <w:szCs w:val="24"/>
        </w:rPr>
        <w:t xml:space="preserve">e ad una </w:t>
      </w:r>
      <w:r w:rsidR="00824AF4">
        <w:rPr>
          <w:sz w:val="24"/>
          <w:szCs w:val="24"/>
        </w:rPr>
        <w:t xml:space="preserve">nuova e </w:t>
      </w:r>
      <w:r w:rsidR="00CA1185">
        <w:rPr>
          <w:sz w:val="24"/>
          <w:szCs w:val="24"/>
        </w:rPr>
        <w:t xml:space="preserve">ricercata </w:t>
      </w:r>
      <w:proofErr w:type="spellStart"/>
      <w:r w:rsidR="00CA1185">
        <w:rPr>
          <w:sz w:val="24"/>
          <w:szCs w:val="24"/>
        </w:rPr>
        <w:t>matericità</w:t>
      </w:r>
      <w:proofErr w:type="spellEnd"/>
      <w:r w:rsidR="00CA1185">
        <w:rPr>
          <w:sz w:val="24"/>
          <w:szCs w:val="24"/>
        </w:rPr>
        <w:t>.</w:t>
      </w:r>
    </w:p>
    <w:p w14:paraId="1C6543A5" w14:textId="4D463BC5" w:rsidR="002B1423" w:rsidRPr="00824AF4" w:rsidRDefault="00A857F6" w:rsidP="00824AF4">
      <w:pPr>
        <w:jc w:val="both"/>
        <w:rPr>
          <w:sz w:val="24"/>
          <w:szCs w:val="24"/>
        </w:rPr>
      </w:pPr>
      <w:r>
        <w:rPr>
          <w:sz w:val="24"/>
          <w:szCs w:val="24"/>
        </w:rPr>
        <w:t>D</w:t>
      </w:r>
      <w:r w:rsidR="002B1423">
        <w:rPr>
          <w:sz w:val="24"/>
          <w:szCs w:val="24"/>
        </w:rPr>
        <w:t xml:space="preserve">isponibile in </w:t>
      </w:r>
      <w:r w:rsidR="002B1423" w:rsidRPr="00824AF4">
        <w:rPr>
          <w:sz w:val="24"/>
          <w:szCs w:val="24"/>
        </w:rPr>
        <w:t>quattro varianti di colore</w:t>
      </w:r>
      <w:r w:rsidR="002B1423">
        <w:rPr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 w:rsidRPr="00824AF4">
        <w:rPr>
          <w:b/>
          <w:bCs/>
          <w:sz w:val="24"/>
          <w:szCs w:val="24"/>
        </w:rPr>
        <w:t>Antracite</w:t>
      </w:r>
      <w:r>
        <w:rPr>
          <w:sz w:val="24"/>
          <w:szCs w:val="24"/>
        </w:rPr>
        <w:t xml:space="preserve">, </w:t>
      </w:r>
      <w:r w:rsidRPr="00824AF4">
        <w:rPr>
          <w:b/>
          <w:bCs/>
          <w:sz w:val="24"/>
          <w:szCs w:val="24"/>
        </w:rPr>
        <w:t>Bianco</w:t>
      </w:r>
      <w:r>
        <w:rPr>
          <w:sz w:val="24"/>
          <w:szCs w:val="24"/>
        </w:rPr>
        <w:t xml:space="preserve">, </w:t>
      </w:r>
      <w:r w:rsidRPr="00824AF4">
        <w:rPr>
          <w:b/>
          <w:bCs/>
          <w:sz w:val="24"/>
          <w:szCs w:val="24"/>
        </w:rPr>
        <w:t>Grigio</w:t>
      </w:r>
      <w:r>
        <w:rPr>
          <w:sz w:val="24"/>
          <w:szCs w:val="24"/>
        </w:rPr>
        <w:t xml:space="preserve"> e </w:t>
      </w:r>
      <w:r w:rsidRPr="00824AF4">
        <w:rPr>
          <w:b/>
          <w:bCs/>
          <w:sz w:val="24"/>
          <w:szCs w:val="24"/>
        </w:rPr>
        <w:t>Sabbia</w:t>
      </w:r>
      <w:r>
        <w:rPr>
          <w:sz w:val="24"/>
          <w:szCs w:val="24"/>
        </w:rPr>
        <w:t xml:space="preserve">), in due </w:t>
      </w:r>
      <w:r w:rsidRPr="0076013D">
        <w:rPr>
          <w:b/>
          <w:bCs/>
          <w:sz w:val="24"/>
          <w:szCs w:val="24"/>
        </w:rPr>
        <w:t>formati</w:t>
      </w:r>
      <w:r>
        <w:rPr>
          <w:sz w:val="24"/>
          <w:szCs w:val="24"/>
        </w:rPr>
        <w:t xml:space="preserve"> </w:t>
      </w:r>
      <w:r w:rsidRPr="0076013D">
        <w:rPr>
          <w:sz w:val="24"/>
          <w:szCs w:val="24"/>
        </w:rPr>
        <w:t>(60x60 cm e 90x90</w:t>
      </w:r>
      <w:r w:rsidR="00222889" w:rsidRPr="0076013D">
        <w:rPr>
          <w:sz w:val="24"/>
          <w:szCs w:val="24"/>
        </w:rPr>
        <w:t xml:space="preserve"> cm</w:t>
      </w:r>
      <w:r w:rsidRPr="0076013D">
        <w:rPr>
          <w:sz w:val="24"/>
          <w:szCs w:val="24"/>
        </w:rPr>
        <w:t>)</w:t>
      </w:r>
      <w:r>
        <w:rPr>
          <w:sz w:val="24"/>
          <w:szCs w:val="24"/>
        </w:rPr>
        <w:t xml:space="preserve"> e </w:t>
      </w:r>
      <w:r w:rsidR="002B1423">
        <w:rPr>
          <w:sz w:val="24"/>
          <w:szCs w:val="24"/>
        </w:rPr>
        <w:t>in tre superfici</w:t>
      </w:r>
      <w:r>
        <w:rPr>
          <w:sz w:val="24"/>
          <w:szCs w:val="24"/>
        </w:rPr>
        <w:t xml:space="preserve"> complementari tra di loro</w:t>
      </w:r>
      <w:r w:rsidR="00824AF4">
        <w:rPr>
          <w:sz w:val="24"/>
          <w:szCs w:val="24"/>
        </w:rPr>
        <w:t xml:space="preserve"> (naturale, lappata e lucida)</w:t>
      </w:r>
      <w:r>
        <w:rPr>
          <w:sz w:val="24"/>
          <w:szCs w:val="24"/>
        </w:rPr>
        <w:t xml:space="preserve">, </w:t>
      </w:r>
      <w:r w:rsidR="00824AF4">
        <w:rPr>
          <w:sz w:val="24"/>
          <w:szCs w:val="24"/>
        </w:rPr>
        <w:t xml:space="preserve">la nuova </w:t>
      </w:r>
      <w:r w:rsidR="00824AF4" w:rsidRPr="006A2B37">
        <w:rPr>
          <w:b/>
          <w:bCs/>
          <w:sz w:val="24"/>
          <w:szCs w:val="24"/>
        </w:rPr>
        <w:t>collezione</w:t>
      </w:r>
      <w:r w:rsidR="00824AF4">
        <w:rPr>
          <w:sz w:val="24"/>
          <w:szCs w:val="24"/>
        </w:rPr>
        <w:t xml:space="preserve"> </w:t>
      </w:r>
      <w:proofErr w:type="spellStart"/>
      <w:r w:rsidR="00824AF4" w:rsidRPr="00824AF4">
        <w:rPr>
          <w:b/>
          <w:bCs/>
          <w:sz w:val="24"/>
          <w:szCs w:val="24"/>
        </w:rPr>
        <w:t>Kerinox</w:t>
      </w:r>
      <w:proofErr w:type="spellEnd"/>
      <w:r w:rsidR="00824AF4">
        <w:rPr>
          <w:b/>
          <w:bCs/>
          <w:sz w:val="24"/>
          <w:szCs w:val="24"/>
        </w:rPr>
        <w:t xml:space="preserve"> </w:t>
      </w:r>
      <w:r w:rsidR="00824AF4">
        <w:rPr>
          <w:sz w:val="24"/>
          <w:szCs w:val="24"/>
        </w:rPr>
        <w:t xml:space="preserve">si distingue per il ricercato </w:t>
      </w:r>
      <w:r w:rsidR="00824AF4" w:rsidRPr="003C537A">
        <w:rPr>
          <w:b/>
          <w:bCs/>
          <w:sz w:val="24"/>
          <w:szCs w:val="24"/>
        </w:rPr>
        <w:t>effetto metallico</w:t>
      </w:r>
      <w:r w:rsidR="00824AF4">
        <w:rPr>
          <w:sz w:val="24"/>
          <w:szCs w:val="24"/>
        </w:rPr>
        <w:t xml:space="preserve"> della superficie </w:t>
      </w:r>
      <w:r w:rsidR="004A3D73">
        <w:rPr>
          <w:sz w:val="24"/>
          <w:szCs w:val="24"/>
        </w:rPr>
        <w:t>ceramica.</w:t>
      </w:r>
    </w:p>
    <w:p w14:paraId="16E8F597" w14:textId="365A4DAF" w:rsidR="004A3D73" w:rsidRDefault="003202F8" w:rsidP="00824AF4">
      <w:pPr>
        <w:jc w:val="both"/>
        <w:rPr>
          <w:sz w:val="24"/>
          <w:szCs w:val="24"/>
        </w:rPr>
      </w:pPr>
      <w:r>
        <w:rPr>
          <w:sz w:val="24"/>
          <w:szCs w:val="24"/>
        </w:rPr>
        <w:t>Le tonalità più scure dell’</w:t>
      </w:r>
      <w:r w:rsidR="00824AF4" w:rsidRPr="006C667E">
        <w:rPr>
          <w:b/>
          <w:bCs/>
          <w:sz w:val="24"/>
          <w:szCs w:val="24"/>
        </w:rPr>
        <w:t>A</w:t>
      </w:r>
      <w:r w:rsidRPr="006C667E">
        <w:rPr>
          <w:b/>
          <w:bCs/>
          <w:sz w:val="24"/>
          <w:szCs w:val="24"/>
        </w:rPr>
        <w:t>ntracite</w:t>
      </w:r>
      <w:r>
        <w:rPr>
          <w:sz w:val="24"/>
          <w:szCs w:val="24"/>
        </w:rPr>
        <w:t xml:space="preserve"> o del </w:t>
      </w:r>
      <w:r w:rsidR="00824AF4" w:rsidRPr="006C667E">
        <w:rPr>
          <w:b/>
          <w:bCs/>
          <w:sz w:val="24"/>
          <w:szCs w:val="24"/>
        </w:rPr>
        <w:t>G</w:t>
      </w:r>
      <w:r w:rsidRPr="006C667E">
        <w:rPr>
          <w:b/>
          <w:bCs/>
          <w:sz w:val="24"/>
          <w:szCs w:val="24"/>
        </w:rPr>
        <w:t>rigio</w:t>
      </w:r>
      <w:r>
        <w:rPr>
          <w:sz w:val="24"/>
          <w:szCs w:val="24"/>
        </w:rPr>
        <w:t xml:space="preserve"> evidenziano i lucenti riflessi metallici rendendo le superfici movimentate e scintillanti</w:t>
      </w:r>
      <w:r w:rsidR="00824AF4">
        <w:rPr>
          <w:sz w:val="24"/>
          <w:szCs w:val="24"/>
        </w:rPr>
        <w:t xml:space="preserve">, mentre quelle più chiare del </w:t>
      </w:r>
      <w:r w:rsidR="00824AF4" w:rsidRPr="006C667E">
        <w:rPr>
          <w:b/>
          <w:bCs/>
          <w:sz w:val="24"/>
          <w:szCs w:val="24"/>
        </w:rPr>
        <w:t>Bianco</w:t>
      </w:r>
      <w:r w:rsidR="00824AF4">
        <w:rPr>
          <w:sz w:val="24"/>
          <w:szCs w:val="24"/>
        </w:rPr>
        <w:t xml:space="preserve"> e del </w:t>
      </w:r>
      <w:r w:rsidR="00824AF4" w:rsidRPr="006C667E">
        <w:rPr>
          <w:b/>
          <w:bCs/>
          <w:sz w:val="24"/>
          <w:szCs w:val="24"/>
        </w:rPr>
        <w:t>Sabbia</w:t>
      </w:r>
      <w:r w:rsidR="00317E8F">
        <w:rPr>
          <w:sz w:val="24"/>
          <w:szCs w:val="24"/>
        </w:rPr>
        <w:t xml:space="preserve"> donano agli ambienti un tocco di luminosità, tra riflessi brillanti e sorprendenti giochi di luce.</w:t>
      </w:r>
    </w:p>
    <w:p w14:paraId="259590D8" w14:textId="65058F15" w:rsidR="00824AF4" w:rsidRDefault="00824AF4" w:rsidP="00824AF4">
      <w:pPr>
        <w:jc w:val="both"/>
        <w:rPr>
          <w:sz w:val="24"/>
          <w:szCs w:val="24"/>
        </w:rPr>
      </w:pPr>
      <w:r>
        <w:rPr>
          <w:noProof/>
        </w:rPr>
        <w:drawing>
          <wp:inline distT="0" distB="0" distL="0" distR="0" wp14:anchorId="0D801CCA" wp14:editId="565988C5">
            <wp:extent cx="2985058" cy="4219281"/>
            <wp:effectExtent l="0" t="0" r="635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184" cy="428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</w:t>
      </w:r>
      <w:r>
        <w:rPr>
          <w:noProof/>
        </w:rPr>
        <w:drawing>
          <wp:inline distT="0" distB="0" distL="0" distR="0" wp14:anchorId="214F1490" wp14:editId="05A711AD">
            <wp:extent cx="2997005" cy="4236169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8040" cy="4265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5ADFB" w14:textId="19A66A61" w:rsidR="003202F8" w:rsidRPr="007C3A33" w:rsidRDefault="00824AF4" w:rsidP="007C3A33">
      <w:pPr>
        <w:jc w:val="both"/>
        <w:rPr>
          <w:i/>
          <w:iCs/>
          <w:sz w:val="24"/>
          <w:szCs w:val="24"/>
        </w:rPr>
      </w:pPr>
      <w:proofErr w:type="spellStart"/>
      <w:r w:rsidRPr="00824AF4">
        <w:rPr>
          <w:i/>
          <w:iCs/>
          <w:sz w:val="24"/>
          <w:szCs w:val="24"/>
        </w:rPr>
        <w:t>Kerinox</w:t>
      </w:r>
      <w:proofErr w:type="spellEnd"/>
      <w:r w:rsidRPr="00824AF4">
        <w:rPr>
          <w:i/>
          <w:iCs/>
          <w:sz w:val="24"/>
          <w:szCs w:val="24"/>
        </w:rPr>
        <w:t xml:space="preserve"> Antracite</w:t>
      </w:r>
      <w:r w:rsidR="00FB52BE">
        <w:rPr>
          <w:i/>
          <w:iCs/>
          <w:sz w:val="24"/>
          <w:szCs w:val="24"/>
        </w:rPr>
        <w:t xml:space="preserve"> satinato</w:t>
      </w:r>
      <w:r w:rsidRPr="00824AF4">
        <w:rPr>
          <w:i/>
          <w:iCs/>
          <w:sz w:val="24"/>
          <w:szCs w:val="24"/>
        </w:rPr>
        <w:t xml:space="preserve">                                </w:t>
      </w:r>
      <w:r>
        <w:rPr>
          <w:i/>
          <w:iCs/>
          <w:sz w:val="24"/>
          <w:szCs w:val="24"/>
        </w:rPr>
        <w:t xml:space="preserve">          </w:t>
      </w:r>
      <w:proofErr w:type="spellStart"/>
      <w:r w:rsidRPr="00824AF4">
        <w:rPr>
          <w:i/>
          <w:iCs/>
          <w:sz w:val="24"/>
          <w:szCs w:val="24"/>
        </w:rPr>
        <w:t>Kerinox</w:t>
      </w:r>
      <w:proofErr w:type="spellEnd"/>
      <w:r w:rsidRPr="00824AF4">
        <w:rPr>
          <w:i/>
          <w:iCs/>
          <w:sz w:val="24"/>
          <w:szCs w:val="24"/>
        </w:rPr>
        <w:t xml:space="preserve"> Grigio</w:t>
      </w:r>
      <w:r w:rsidR="00FB52BE">
        <w:rPr>
          <w:i/>
          <w:iCs/>
          <w:sz w:val="24"/>
          <w:szCs w:val="24"/>
        </w:rPr>
        <w:t xml:space="preserve"> naturale</w:t>
      </w:r>
    </w:p>
    <w:p w14:paraId="0DA1873B" w14:textId="08CD9E74" w:rsidR="003D5A6C" w:rsidRDefault="003D5A6C">
      <w:pPr>
        <w:rPr>
          <w:sz w:val="24"/>
          <w:szCs w:val="24"/>
        </w:rPr>
      </w:pPr>
    </w:p>
    <w:p w14:paraId="53448E93" w14:textId="36F1B064" w:rsidR="003D5A6C" w:rsidRDefault="003D5A6C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48AEA50C" wp14:editId="3154E7E1">
            <wp:extent cx="2867025" cy="4052445"/>
            <wp:effectExtent l="0" t="0" r="0" b="5715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3797" cy="4118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  </w:t>
      </w:r>
      <w:r w:rsidR="00824AF4">
        <w:rPr>
          <w:noProof/>
        </w:rPr>
        <w:drawing>
          <wp:inline distT="0" distB="0" distL="0" distR="0" wp14:anchorId="7108CE68" wp14:editId="1DE3ED07">
            <wp:extent cx="2886075" cy="4079372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8288" cy="4181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E66C57" w14:textId="6BB5E1E9" w:rsidR="007C3A33" w:rsidRDefault="00824AF4" w:rsidP="00824AF4">
      <w:pPr>
        <w:rPr>
          <w:sz w:val="24"/>
          <w:szCs w:val="24"/>
        </w:rPr>
      </w:pPr>
      <w:proofErr w:type="spellStart"/>
      <w:r w:rsidRPr="00824AF4">
        <w:rPr>
          <w:i/>
          <w:iCs/>
          <w:sz w:val="24"/>
          <w:szCs w:val="24"/>
        </w:rPr>
        <w:t>K</w:t>
      </w:r>
      <w:r w:rsidR="003D5A6C" w:rsidRPr="00824AF4">
        <w:rPr>
          <w:i/>
          <w:iCs/>
          <w:sz w:val="24"/>
          <w:szCs w:val="24"/>
        </w:rPr>
        <w:t>erinox</w:t>
      </w:r>
      <w:proofErr w:type="spellEnd"/>
      <w:r w:rsidRPr="00824AF4">
        <w:rPr>
          <w:i/>
          <w:iCs/>
          <w:sz w:val="24"/>
          <w:szCs w:val="24"/>
        </w:rPr>
        <w:t xml:space="preserve"> B</w:t>
      </w:r>
      <w:r w:rsidR="003D5A6C" w:rsidRPr="00824AF4">
        <w:rPr>
          <w:i/>
          <w:iCs/>
          <w:sz w:val="24"/>
          <w:szCs w:val="24"/>
        </w:rPr>
        <w:t>ianco</w:t>
      </w:r>
      <w:r w:rsidR="00FB52BE">
        <w:rPr>
          <w:i/>
          <w:iCs/>
          <w:sz w:val="24"/>
          <w:szCs w:val="24"/>
        </w:rPr>
        <w:t xml:space="preserve"> lappato</w:t>
      </w:r>
      <w:r>
        <w:rPr>
          <w:sz w:val="24"/>
          <w:szCs w:val="24"/>
        </w:rPr>
        <w:t xml:space="preserve">                                </w:t>
      </w:r>
      <w:r w:rsidR="00CD1719">
        <w:rPr>
          <w:sz w:val="24"/>
          <w:szCs w:val="24"/>
        </w:rPr>
        <w:t xml:space="preserve">            </w:t>
      </w:r>
      <w:proofErr w:type="spellStart"/>
      <w:r w:rsidRPr="00824AF4">
        <w:rPr>
          <w:i/>
          <w:iCs/>
          <w:sz w:val="24"/>
          <w:szCs w:val="24"/>
        </w:rPr>
        <w:t>Kerinox</w:t>
      </w:r>
      <w:proofErr w:type="spellEnd"/>
      <w:r w:rsidRPr="00824AF4">
        <w:rPr>
          <w:i/>
          <w:iCs/>
          <w:sz w:val="24"/>
          <w:szCs w:val="24"/>
        </w:rPr>
        <w:t xml:space="preserve"> sabbia satinato</w:t>
      </w:r>
      <w:r>
        <w:rPr>
          <w:sz w:val="24"/>
          <w:szCs w:val="24"/>
        </w:rPr>
        <w:t xml:space="preserve"> </w:t>
      </w:r>
    </w:p>
    <w:p w14:paraId="5E848B90" w14:textId="38E5998F" w:rsidR="007C3A33" w:rsidRDefault="007C3A33" w:rsidP="00824AF4">
      <w:pPr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</w:t>
      </w:r>
      <w:r>
        <w:rPr>
          <w:noProof/>
        </w:rPr>
        <w:drawing>
          <wp:inline distT="0" distB="0" distL="0" distR="0" wp14:anchorId="652263D9" wp14:editId="79966011">
            <wp:extent cx="2871313" cy="3825240"/>
            <wp:effectExtent l="0" t="0" r="5715" b="381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811" cy="3857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ABCE8" w14:textId="5C2BF11C" w:rsidR="002120CF" w:rsidRPr="007C3A33" w:rsidRDefault="007C3A33">
      <w:pPr>
        <w:rPr>
          <w:i/>
          <w:iCs/>
          <w:sz w:val="24"/>
          <w:szCs w:val="24"/>
        </w:rPr>
      </w:pPr>
      <w:r w:rsidRPr="007C3A33">
        <w:rPr>
          <w:i/>
          <w:iCs/>
          <w:sz w:val="24"/>
          <w:szCs w:val="24"/>
        </w:rPr>
        <w:t xml:space="preserve">                                                 Superfici naturale, lappata e satinata</w:t>
      </w:r>
    </w:p>
    <w:p w14:paraId="19D31145" w14:textId="10617CD8" w:rsidR="002120CF" w:rsidRDefault="000F03E5" w:rsidP="002120CF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D</w:t>
      </w:r>
      <w:r w:rsidR="00BB4890">
        <w:rPr>
          <w:sz w:val="24"/>
          <w:szCs w:val="24"/>
        </w:rPr>
        <w:t xml:space="preserve">alla cucina alla camera, passando per il soggiorno fino al bagno, il </w:t>
      </w:r>
      <w:hyperlink r:id="rId15" w:history="1">
        <w:r w:rsidR="00BB4890" w:rsidRPr="006A2B37">
          <w:rPr>
            <w:rStyle w:val="Collegamentoipertestuale"/>
            <w:b/>
            <w:bCs/>
            <w:sz w:val="24"/>
            <w:szCs w:val="24"/>
          </w:rPr>
          <w:t xml:space="preserve">gres porcellanato effetto metallo </w:t>
        </w:r>
      </w:hyperlink>
      <w:r w:rsidR="00BB4890">
        <w:rPr>
          <w:sz w:val="24"/>
          <w:szCs w:val="24"/>
        </w:rPr>
        <w:t xml:space="preserve"> può essere posato in ogni ambiente della propria abitazione.</w:t>
      </w:r>
    </w:p>
    <w:p w14:paraId="7DCB92A8" w14:textId="46449BFF" w:rsidR="002935BB" w:rsidRDefault="003C537A" w:rsidP="002120CF">
      <w:pPr>
        <w:jc w:val="both"/>
        <w:rPr>
          <w:sz w:val="24"/>
          <w:szCs w:val="24"/>
        </w:rPr>
      </w:pPr>
      <w:r>
        <w:rPr>
          <w:sz w:val="24"/>
          <w:szCs w:val="24"/>
        </w:rPr>
        <w:t>Le</w:t>
      </w:r>
      <w:r w:rsidR="002935BB">
        <w:rPr>
          <w:sz w:val="24"/>
          <w:szCs w:val="24"/>
        </w:rPr>
        <w:t xml:space="preserve"> </w:t>
      </w:r>
      <w:r w:rsidR="002935BB" w:rsidRPr="003C537A">
        <w:rPr>
          <w:b/>
          <w:bCs/>
          <w:sz w:val="24"/>
          <w:szCs w:val="24"/>
        </w:rPr>
        <w:t xml:space="preserve">lastre </w:t>
      </w:r>
      <w:r w:rsidR="00CD1719" w:rsidRPr="003C537A">
        <w:rPr>
          <w:b/>
          <w:bCs/>
          <w:sz w:val="24"/>
          <w:szCs w:val="24"/>
        </w:rPr>
        <w:t>ceramiche</w:t>
      </w:r>
      <w:r w:rsidR="00CD1719">
        <w:rPr>
          <w:sz w:val="24"/>
          <w:szCs w:val="24"/>
        </w:rPr>
        <w:t xml:space="preserve"> </w:t>
      </w:r>
      <w:proofErr w:type="spellStart"/>
      <w:r w:rsidR="00421AAE" w:rsidRPr="00421AAE">
        <w:rPr>
          <w:b/>
          <w:bCs/>
          <w:sz w:val="24"/>
          <w:szCs w:val="24"/>
        </w:rPr>
        <w:t>Kerinox</w:t>
      </w:r>
      <w:proofErr w:type="spellEnd"/>
      <w:r w:rsidR="00421AAE">
        <w:rPr>
          <w:sz w:val="24"/>
          <w:szCs w:val="24"/>
        </w:rPr>
        <w:t xml:space="preserve"> </w:t>
      </w:r>
      <w:r w:rsidR="002935BB">
        <w:rPr>
          <w:sz w:val="24"/>
          <w:szCs w:val="24"/>
        </w:rPr>
        <w:t xml:space="preserve">di colore </w:t>
      </w:r>
      <w:r w:rsidR="000F03E5" w:rsidRPr="002120CF">
        <w:rPr>
          <w:b/>
          <w:bCs/>
          <w:sz w:val="24"/>
          <w:szCs w:val="24"/>
        </w:rPr>
        <w:t>B</w:t>
      </w:r>
      <w:r w:rsidR="002935BB" w:rsidRPr="002120CF">
        <w:rPr>
          <w:b/>
          <w:bCs/>
          <w:sz w:val="24"/>
          <w:szCs w:val="24"/>
        </w:rPr>
        <w:t>ianco</w:t>
      </w:r>
      <w:r w:rsidRPr="009B3C95">
        <w:rPr>
          <w:sz w:val="24"/>
          <w:szCs w:val="24"/>
        </w:rPr>
        <w:t>,</w:t>
      </w:r>
      <w:r w:rsidR="002935BB" w:rsidRPr="009B3C95">
        <w:rPr>
          <w:sz w:val="24"/>
          <w:szCs w:val="24"/>
        </w:rPr>
        <w:t xml:space="preserve"> </w:t>
      </w:r>
      <w:r w:rsidR="00421AAE">
        <w:rPr>
          <w:sz w:val="24"/>
          <w:szCs w:val="24"/>
        </w:rPr>
        <w:t>unit</w:t>
      </w:r>
      <w:r>
        <w:rPr>
          <w:sz w:val="24"/>
          <w:szCs w:val="24"/>
        </w:rPr>
        <w:t>e</w:t>
      </w:r>
      <w:r w:rsidR="00421AAE">
        <w:rPr>
          <w:sz w:val="24"/>
          <w:szCs w:val="24"/>
        </w:rPr>
        <w:t xml:space="preserve"> alla</w:t>
      </w:r>
      <w:r w:rsidR="006718FA">
        <w:rPr>
          <w:sz w:val="24"/>
          <w:szCs w:val="24"/>
        </w:rPr>
        <w:t xml:space="preserve"> brillantezza della</w:t>
      </w:r>
      <w:r w:rsidR="00CD1719" w:rsidRPr="00CD1719">
        <w:rPr>
          <w:sz w:val="24"/>
          <w:szCs w:val="24"/>
        </w:rPr>
        <w:t xml:space="preserve"> finitura</w:t>
      </w:r>
      <w:r w:rsidR="00CD1719">
        <w:rPr>
          <w:b/>
          <w:bCs/>
          <w:sz w:val="24"/>
          <w:szCs w:val="24"/>
        </w:rPr>
        <w:t xml:space="preserve"> </w:t>
      </w:r>
      <w:r w:rsidR="00CD1719" w:rsidRPr="00CD1719">
        <w:rPr>
          <w:sz w:val="24"/>
          <w:szCs w:val="24"/>
        </w:rPr>
        <w:t>lappata</w:t>
      </w:r>
      <w:r w:rsidR="00CD1719">
        <w:rPr>
          <w:b/>
          <w:bCs/>
          <w:sz w:val="24"/>
          <w:szCs w:val="24"/>
        </w:rPr>
        <w:t xml:space="preserve">, </w:t>
      </w:r>
      <w:r w:rsidR="00BF299B">
        <w:rPr>
          <w:sz w:val="24"/>
          <w:szCs w:val="24"/>
        </w:rPr>
        <w:t>avvolg</w:t>
      </w:r>
      <w:r w:rsidR="00421AAE">
        <w:rPr>
          <w:sz w:val="24"/>
          <w:szCs w:val="24"/>
        </w:rPr>
        <w:t>ono</w:t>
      </w:r>
      <w:r w:rsidR="00BF299B">
        <w:rPr>
          <w:sz w:val="24"/>
          <w:szCs w:val="24"/>
        </w:rPr>
        <w:t xml:space="preserve"> l’interno spazio in un’atmosfera rarefatta e sospesa; </w:t>
      </w:r>
      <w:r w:rsidR="002935BB">
        <w:rPr>
          <w:sz w:val="24"/>
          <w:szCs w:val="24"/>
        </w:rPr>
        <w:t>la parete</w:t>
      </w:r>
      <w:r>
        <w:rPr>
          <w:sz w:val="24"/>
          <w:szCs w:val="24"/>
        </w:rPr>
        <w:t>,</w:t>
      </w:r>
      <w:r w:rsidR="002935BB">
        <w:rPr>
          <w:sz w:val="24"/>
          <w:szCs w:val="24"/>
        </w:rPr>
        <w:t xml:space="preserve"> solo parzialmente aperta</w:t>
      </w:r>
      <w:r>
        <w:rPr>
          <w:sz w:val="24"/>
          <w:szCs w:val="24"/>
        </w:rPr>
        <w:t>,</w:t>
      </w:r>
      <w:r w:rsidR="002935BB">
        <w:rPr>
          <w:sz w:val="24"/>
          <w:szCs w:val="24"/>
        </w:rPr>
        <w:t xml:space="preserve"> mantiene il contatto visivo con il resto del soggiorno donando a tutto l’ambiente una sensazione di </w:t>
      </w:r>
      <w:r w:rsidR="000F03E5">
        <w:rPr>
          <w:sz w:val="24"/>
          <w:szCs w:val="24"/>
        </w:rPr>
        <w:t xml:space="preserve">luminosità e </w:t>
      </w:r>
      <w:r w:rsidR="002935BB">
        <w:rPr>
          <w:sz w:val="24"/>
          <w:szCs w:val="24"/>
        </w:rPr>
        <w:t>leggerezza compositiva</w:t>
      </w:r>
      <w:r w:rsidR="000F03E5">
        <w:rPr>
          <w:sz w:val="24"/>
          <w:szCs w:val="24"/>
        </w:rPr>
        <w:t xml:space="preserve"> di </w:t>
      </w:r>
      <w:r w:rsidR="00317E8F">
        <w:rPr>
          <w:sz w:val="24"/>
          <w:szCs w:val="24"/>
        </w:rPr>
        <w:t>grande impatto</w:t>
      </w:r>
      <w:r w:rsidR="00BF299B">
        <w:rPr>
          <w:sz w:val="24"/>
          <w:szCs w:val="24"/>
        </w:rPr>
        <w:t xml:space="preserve">. </w:t>
      </w:r>
      <w:r>
        <w:rPr>
          <w:sz w:val="24"/>
          <w:szCs w:val="24"/>
        </w:rPr>
        <w:t>Il risultato è u</w:t>
      </w:r>
      <w:r w:rsidR="000F03E5">
        <w:rPr>
          <w:sz w:val="24"/>
          <w:szCs w:val="24"/>
        </w:rPr>
        <w:t>n</w:t>
      </w:r>
      <w:r w:rsidR="00CD1719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moderno </w:t>
      </w:r>
      <w:r w:rsidR="00CD1719" w:rsidRPr="003C537A">
        <w:rPr>
          <w:b/>
          <w:bCs/>
          <w:sz w:val="24"/>
          <w:szCs w:val="24"/>
        </w:rPr>
        <w:t>living open</w:t>
      </w:r>
      <w:r w:rsidRPr="003C537A">
        <w:rPr>
          <w:b/>
          <w:bCs/>
          <w:sz w:val="24"/>
          <w:szCs w:val="24"/>
        </w:rPr>
        <w:t>-</w:t>
      </w:r>
      <w:proofErr w:type="spellStart"/>
      <w:r w:rsidR="00CD1719" w:rsidRPr="003C537A">
        <w:rPr>
          <w:b/>
          <w:bCs/>
          <w:sz w:val="24"/>
          <w:szCs w:val="24"/>
        </w:rPr>
        <w:t>space</w:t>
      </w:r>
      <w:proofErr w:type="spellEnd"/>
      <w:r w:rsidR="000F03E5" w:rsidRPr="003C537A">
        <w:rPr>
          <w:b/>
          <w:bCs/>
          <w:sz w:val="24"/>
          <w:szCs w:val="24"/>
        </w:rPr>
        <w:t>,</w:t>
      </w:r>
      <w:r w:rsidR="000F03E5">
        <w:rPr>
          <w:sz w:val="24"/>
          <w:szCs w:val="24"/>
        </w:rPr>
        <w:t xml:space="preserve"> pronto ad interpretare le mutevoli esigenze del vivere moderno.</w:t>
      </w:r>
    </w:p>
    <w:p w14:paraId="5D96C2DE" w14:textId="4031AFC0" w:rsidR="00D34797" w:rsidRDefault="00D34797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4A9695C8" wp14:editId="57B3A242">
            <wp:extent cx="6120130" cy="433006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3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03F54" w14:textId="1F3E73DA" w:rsidR="003D5A6C" w:rsidRPr="00574002" w:rsidRDefault="00574002">
      <w:pPr>
        <w:rPr>
          <w:i/>
          <w:iCs/>
          <w:sz w:val="24"/>
          <w:szCs w:val="24"/>
        </w:rPr>
      </w:pPr>
      <w:r w:rsidRPr="00574002">
        <w:rPr>
          <w:i/>
          <w:iCs/>
          <w:sz w:val="24"/>
          <w:szCs w:val="24"/>
        </w:rPr>
        <w:t xml:space="preserve">Pavimento: </w:t>
      </w:r>
      <w:proofErr w:type="spellStart"/>
      <w:r w:rsidRPr="00574002">
        <w:rPr>
          <w:i/>
          <w:iCs/>
          <w:sz w:val="24"/>
          <w:szCs w:val="24"/>
        </w:rPr>
        <w:t>K</w:t>
      </w:r>
      <w:r w:rsidR="003D5A6C" w:rsidRPr="00574002">
        <w:rPr>
          <w:i/>
          <w:iCs/>
          <w:sz w:val="24"/>
          <w:szCs w:val="24"/>
        </w:rPr>
        <w:t>erinox</w:t>
      </w:r>
      <w:proofErr w:type="spellEnd"/>
      <w:r w:rsidRPr="00574002">
        <w:rPr>
          <w:i/>
          <w:iCs/>
          <w:sz w:val="24"/>
          <w:szCs w:val="24"/>
        </w:rPr>
        <w:t xml:space="preserve"> B</w:t>
      </w:r>
      <w:r w:rsidR="003D5A6C" w:rsidRPr="00574002">
        <w:rPr>
          <w:i/>
          <w:iCs/>
          <w:sz w:val="24"/>
          <w:szCs w:val="24"/>
        </w:rPr>
        <w:t>ianco</w:t>
      </w:r>
      <w:r w:rsidRPr="00574002">
        <w:rPr>
          <w:i/>
          <w:iCs/>
          <w:sz w:val="24"/>
          <w:szCs w:val="24"/>
        </w:rPr>
        <w:t xml:space="preserve"> </w:t>
      </w:r>
      <w:r w:rsidR="003D5A6C" w:rsidRPr="00574002">
        <w:rPr>
          <w:i/>
          <w:iCs/>
          <w:sz w:val="24"/>
          <w:szCs w:val="24"/>
        </w:rPr>
        <w:t>lappato</w:t>
      </w:r>
    </w:p>
    <w:p w14:paraId="56CA374A" w14:textId="26B7E488" w:rsidR="008140EC" w:rsidRDefault="008140EC">
      <w:pPr>
        <w:rPr>
          <w:sz w:val="24"/>
          <w:szCs w:val="24"/>
        </w:rPr>
      </w:pPr>
    </w:p>
    <w:p w14:paraId="77C6F64B" w14:textId="26E380A0" w:rsidR="008140EC" w:rsidRDefault="008140EC">
      <w:pPr>
        <w:rPr>
          <w:sz w:val="24"/>
          <w:szCs w:val="24"/>
        </w:rPr>
      </w:pPr>
    </w:p>
    <w:p w14:paraId="00CA4AD4" w14:textId="1D0968D5" w:rsidR="008140EC" w:rsidRDefault="008140EC">
      <w:pPr>
        <w:rPr>
          <w:sz w:val="24"/>
          <w:szCs w:val="24"/>
        </w:rPr>
      </w:pPr>
    </w:p>
    <w:p w14:paraId="22A7EEBD" w14:textId="77777777" w:rsidR="003E4B4B" w:rsidRDefault="003E4B4B">
      <w:pPr>
        <w:rPr>
          <w:sz w:val="24"/>
          <w:szCs w:val="24"/>
        </w:rPr>
      </w:pPr>
    </w:p>
    <w:p w14:paraId="56B72AFC" w14:textId="77777777" w:rsidR="003E4B4B" w:rsidRDefault="003E4B4B">
      <w:pPr>
        <w:rPr>
          <w:sz w:val="24"/>
          <w:szCs w:val="24"/>
        </w:rPr>
      </w:pPr>
    </w:p>
    <w:p w14:paraId="2559ADBE" w14:textId="77777777" w:rsidR="003E4B4B" w:rsidRDefault="003E4B4B">
      <w:pPr>
        <w:rPr>
          <w:sz w:val="24"/>
          <w:szCs w:val="24"/>
        </w:rPr>
      </w:pPr>
    </w:p>
    <w:p w14:paraId="34006BAB" w14:textId="77777777" w:rsidR="003E4B4B" w:rsidRDefault="003E4B4B">
      <w:pPr>
        <w:rPr>
          <w:sz w:val="24"/>
          <w:szCs w:val="24"/>
        </w:rPr>
      </w:pPr>
    </w:p>
    <w:p w14:paraId="186DC301" w14:textId="77777777" w:rsidR="007C3A33" w:rsidRDefault="007C3A33" w:rsidP="00ED1FA2">
      <w:pPr>
        <w:jc w:val="both"/>
        <w:rPr>
          <w:sz w:val="24"/>
          <w:szCs w:val="24"/>
        </w:rPr>
      </w:pPr>
    </w:p>
    <w:p w14:paraId="6707B1D9" w14:textId="0A63C575" w:rsidR="00ED1FA2" w:rsidRDefault="008D26A6" w:rsidP="00ED1FA2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Le l</w:t>
      </w:r>
      <w:r w:rsidR="00ED1FA2">
        <w:rPr>
          <w:sz w:val="24"/>
          <w:szCs w:val="24"/>
        </w:rPr>
        <w:t xml:space="preserve">inee essenziali dal sapore metropolitano e </w:t>
      </w:r>
      <w:proofErr w:type="spellStart"/>
      <w:r w:rsidR="00ED1FA2" w:rsidRPr="00ED1FA2">
        <w:rPr>
          <w:b/>
          <w:bCs/>
          <w:sz w:val="24"/>
          <w:szCs w:val="24"/>
        </w:rPr>
        <w:t>urban</w:t>
      </w:r>
      <w:proofErr w:type="spellEnd"/>
      <w:r w:rsidR="00ED1FA2" w:rsidRPr="00ED1FA2">
        <w:rPr>
          <w:b/>
          <w:bCs/>
          <w:sz w:val="24"/>
          <w:szCs w:val="24"/>
        </w:rPr>
        <w:t xml:space="preserve"> </w:t>
      </w:r>
      <w:r w:rsidR="00ED1FA2">
        <w:rPr>
          <w:sz w:val="24"/>
          <w:szCs w:val="24"/>
        </w:rPr>
        <w:t>caratterizzano l’originale living di questa abitazione dove la pavimentazione</w:t>
      </w:r>
      <w:r w:rsidR="00421AAE">
        <w:rPr>
          <w:sz w:val="24"/>
          <w:szCs w:val="24"/>
        </w:rPr>
        <w:t>,</w:t>
      </w:r>
      <w:r w:rsidRPr="008D26A6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 w:rsidRPr="0054222B">
        <w:rPr>
          <w:sz w:val="24"/>
          <w:szCs w:val="24"/>
        </w:rPr>
        <w:t>continuità tra l’interno</w:t>
      </w:r>
      <w:r>
        <w:rPr>
          <w:sz w:val="24"/>
          <w:szCs w:val="24"/>
        </w:rPr>
        <w:t xml:space="preserve"> e l’esterno</w:t>
      </w:r>
      <w:r w:rsidR="00421AAE">
        <w:rPr>
          <w:sz w:val="24"/>
          <w:szCs w:val="24"/>
        </w:rPr>
        <w:t>,</w:t>
      </w:r>
      <w:r>
        <w:rPr>
          <w:sz w:val="24"/>
          <w:szCs w:val="24"/>
        </w:rPr>
        <w:t xml:space="preserve"> ne diviene la vera protagonista</w:t>
      </w:r>
      <w:r w:rsidR="007F1621">
        <w:rPr>
          <w:sz w:val="24"/>
          <w:szCs w:val="24"/>
        </w:rPr>
        <w:t>:</w:t>
      </w:r>
      <w:r>
        <w:rPr>
          <w:sz w:val="24"/>
          <w:szCs w:val="24"/>
        </w:rPr>
        <w:t xml:space="preserve"> </w:t>
      </w:r>
      <w:r w:rsidR="007F1621">
        <w:rPr>
          <w:sz w:val="24"/>
          <w:szCs w:val="24"/>
        </w:rPr>
        <w:t>g</w:t>
      </w:r>
      <w:r>
        <w:rPr>
          <w:sz w:val="24"/>
          <w:szCs w:val="24"/>
        </w:rPr>
        <w:t xml:space="preserve">razie alla superficie naturale per interno e </w:t>
      </w:r>
      <w:r w:rsidRPr="003C537A">
        <w:rPr>
          <w:sz w:val="24"/>
          <w:szCs w:val="24"/>
        </w:rPr>
        <w:t>antiscivolo per esterno</w:t>
      </w:r>
      <w:r>
        <w:rPr>
          <w:sz w:val="24"/>
          <w:szCs w:val="24"/>
        </w:rPr>
        <w:t xml:space="preserve"> è possibile creare </w:t>
      </w:r>
      <w:r w:rsidR="0054222B">
        <w:rPr>
          <w:sz w:val="24"/>
          <w:szCs w:val="24"/>
        </w:rPr>
        <w:t xml:space="preserve">un interessante </w:t>
      </w:r>
      <w:r w:rsidR="001A12B0">
        <w:rPr>
          <w:sz w:val="24"/>
          <w:szCs w:val="24"/>
        </w:rPr>
        <w:t xml:space="preserve">e armonioso </w:t>
      </w:r>
      <w:r w:rsidR="0054222B">
        <w:rPr>
          <w:sz w:val="24"/>
          <w:szCs w:val="24"/>
        </w:rPr>
        <w:t xml:space="preserve">effetto </w:t>
      </w:r>
      <w:proofErr w:type="spellStart"/>
      <w:r w:rsidR="0054222B">
        <w:rPr>
          <w:sz w:val="24"/>
          <w:szCs w:val="24"/>
        </w:rPr>
        <w:t>total</w:t>
      </w:r>
      <w:proofErr w:type="spellEnd"/>
      <w:r w:rsidR="0054222B">
        <w:rPr>
          <w:sz w:val="24"/>
          <w:szCs w:val="24"/>
        </w:rPr>
        <w:t xml:space="preserve"> look</w:t>
      </w:r>
      <w:r w:rsidR="001A12B0">
        <w:rPr>
          <w:sz w:val="24"/>
          <w:szCs w:val="24"/>
        </w:rPr>
        <w:t>.</w:t>
      </w:r>
    </w:p>
    <w:p w14:paraId="5B2B8125" w14:textId="363761DB" w:rsidR="008140EC" w:rsidRDefault="008140EC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1C5C9DBD" wp14:editId="6D310FAD">
            <wp:extent cx="6120130" cy="4330065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3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B1DCB6" w14:textId="0FB4039E" w:rsidR="003D5A6C" w:rsidRPr="003E4B4B" w:rsidRDefault="003E4B4B">
      <w:pPr>
        <w:rPr>
          <w:i/>
          <w:iCs/>
          <w:sz w:val="24"/>
          <w:szCs w:val="24"/>
        </w:rPr>
      </w:pPr>
      <w:r w:rsidRPr="003E4B4B">
        <w:rPr>
          <w:i/>
          <w:iCs/>
          <w:sz w:val="24"/>
          <w:szCs w:val="24"/>
        </w:rPr>
        <w:t xml:space="preserve">Pavimento: </w:t>
      </w:r>
      <w:proofErr w:type="spellStart"/>
      <w:r w:rsidRPr="003E4B4B">
        <w:rPr>
          <w:i/>
          <w:iCs/>
          <w:sz w:val="24"/>
          <w:szCs w:val="24"/>
        </w:rPr>
        <w:t>K</w:t>
      </w:r>
      <w:r w:rsidR="003D5A6C" w:rsidRPr="003E4B4B">
        <w:rPr>
          <w:i/>
          <w:iCs/>
          <w:sz w:val="24"/>
          <w:szCs w:val="24"/>
        </w:rPr>
        <w:t>erinox</w:t>
      </w:r>
      <w:proofErr w:type="spellEnd"/>
      <w:r w:rsidRPr="003E4B4B">
        <w:rPr>
          <w:i/>
          <w:iCs/>
          <w:sz w:val="24"/>
          <w:szCs w:val="24"/>
        </w:rPr>
        <w:t xml:space="preserve"> G</w:t>
      </w:r>
      <w:r w:rsidR="003D5A6C" w:rsidRPr="003E4B4B">
        <w:rPr>
          <w:i/>
          <w:iCs/>
          <w:sz w:val="24"/>
          <w:szCs w:val="24"/>
        </w:rPr>
        <w:t>rigio</w:t>
      </w:r>
    </w:p>
    <w:p w14:paraId="6490FD8A" w14:textId="50774715" w:rsidR="008140EC" w:rsidRDefault="008140EC">
      <w:pPr>
        <w:rPr>
          <w:sz w:val="24"/>
          <w:szCs w:val="24"/>
        </w:rPr>
      </w:pPr>
    </w:p>
    <w:p w14:paraId="20CFCE09" w14:textId="77777777" w:rsidR="000A2BF7" w:rsidRDefault="000A2BF7" w:rsidP="000F03E5">
      <w:pPr>
        <w:jc w:val="both"/>
        <w:rPr>
          <w:sz w:val="24"/>
          <w:szCs w:val="24"/>
        </w:rPr>
      </w:pPr>
    </w:p>
    <w:p w14:paraId="22A936D8" w14:textId="77777777" w:rsidR="001A12B0" w:rsidRDefault="001A12B0" w:rsidP="000F03E5">
      <w:pPr>
        <w:jc w:val="both"/>
        <w:rPr>
          <w:sz w:val="24"/>
          <w:szCs w:val="24"/>
        </w:rPr>
      </w:pPr>
    </w:p>
    <w:p w14:paraId="1CD79A29" w14:textId="77777777" w:rsidR="001A12B0" w:rsidRDefault="001A12B0" w:rsidP="000F03E5">
      <w:pPr>
        <w:jc w:val="both"/>
        <w:rPr>
          <w:sz w:val="24"/>
          <w:szCs w:val="24"/>
        </w:rPr>
      </w:pPr>
    </w:p>
    <w:p w14:paraId="776D341E" w14:textId="77777777" w:rsidR="001A12B0" w:rsidRDefault="001A12B0" w:rsidP="000F03E5">
      <w:pPr>
        <w:jc w:val="both"/>
        <w:rPr>
          <w:sz w:val="24"/>
          <w:szCs w:val="24"/>
        </w:rPr>
      </w:pPr>
    </w:p>
    <w:p w14:paraId="378D639B" w14:textId="77777777" w:rsidR="001A12B0" w:rsidRDefault="001A12B0" w:rsidP="000F03E5">
      <w:pPr>
        <w:jc w:val="both"/>
        <w:rPr>
          <w:sz w:val="24"/>
          <w:szCs w:val="24"/>
        </w:rPr>
      </w:pPr>
    </w:p>
    <w:p w14:paraId="2FAF9D6F" w14:textId="77777777" w:rsidR="001A12B0" w:rsidRDefault="001A12B0" w:rsidP="000F03E5">
      <w:pPr>
        <w:jc w:val="both"/>
        <w:rPr>
          <w:sz w:val="24"/>
          <w:szCs w:val="24"/>
        </w:rPr>
      </w:pPr>
    </w:p>
    <w:p w14:paraId="0ED45B41" w14:textId="77777777" w:rsidR="001A12B0" w:rsidRDefault="001A12B0" w:rsidP="000F03E5">
      <w:pPr>
        <w:jc w:val="both"/>
        <w:rPr>
          <w:sz w:val="24"/>
          <w:szCs w:val="24"/>
        </w:rPr>
      </w:pPr>
    </w:p>
    <w:p w14:paraId="18384069" w14:textId="77777777" w:rsidR="001A12B0" w:rsidRDefault="001A12B0" w:rsidP="000F03E5">
      <w:pPr>
        <w:jc w:val="both"/>
        <w:rPr>
          <w:sz w:val="24"/>
          <w:szCs w:val="24"/>
        </w:rPr>
      </w:pPr>
    </w:p>
    <w:p w14:paraId="784079B9" w14:textId="77777777" w:rsidR="001A12B0" w:rsidRDefault="001A12B0" w:rsidP="000F03E5">
      <w:pPr>
        <w:jc w:val="both"/>
        <w:rPr>
          <w:sz w:val="24"/>
          <w:szCs w:val="24"/>
        </w:rPr>
      </w:pPr>
    </w:p>
    <w:p w14:paraId="4FADBFC1" w14:textId="77777777" w:rsidR="001A12B0" w:rsidRDefault="001A12B0" w:rsidP="000F03E5">
      <w:pPr>
        <w:jc w:val="both"/>
        <w:rPr>
          <w:sz w:val="24"/>
          <w:szCs w:val="24"/>
        </w:rPr>
      </w:pPr>
    </w:p>
    <w:p w14:paraId="577562BE" w14:textId="309ADDC4" w:rsidR="00CE557A" w:rsidRDefault="00643717" w:rsidP="00CE557A">
      <w:pPr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Ad una sorprendente estetica </w:t>
      </w:r>
      <w:r w:rsidR="00A12B89">
        <w:rPr>
          <w:sz w:val="24"/>
          <w:szCs w:val="24"/>
        </w:rPr>
        <w:t xml:space="preserve">dall’appeal moderno e sofisticato </w:t>
      </w:r>
      <w:r>
        <w:rPr>
          <w:sz w:val="24"/>
          <w:szCs w:val="24"/>
        </w:rPr>
        <w:t xml:space="preserve">ricca di sensazioni tattili, la nuova </w:t>
      </w:r>
      <w:commentRangeStart w:id="1"/>
      <w:r w:rsidRPr="009B3C95">
        <w:rPr>
          <w:b/>
          <w:bCs/>
          <w:sz w:val="24"/>
          <w:szCs w:val="24"/>
          <w:u w:val="single"/>
        </w:rPr>
        <w:t>collezione</w:t>
      </w:r>
      <w:r w:rsidRPr="009B3C95">
        <w:rPr>
          <w:sz w:val="24"/>
          <w:szCs w:val="24"/>
          <w:u w:val="single"/>
        </w:rPr>
        <w:t xml:space="preserve"> </w:t>
      </w:r>
      <w:r w:rsidRPr="009B3C95">
        <w:rPr>
          <w:b/>
          <w:bCs/>
          <w:sz w:val="24"/>
          <w:szCs w:val="24"/>
          <w:u w:val="single"/>
        </w:rPr>
        <w:t xml:space="preserve">effetto metallo </w:t>
      </w:r>
      <w:proofErr w:type="spellStart"/>
      <w:r w:rsidRPr="009B3C95">
        <w:rPr>
          <w:b/>
          <w:bCs/>
          <w:sz w:val="24"/>
          <w:szCs w:val="24"/>
          <w:u w:val="single"/>
        </w:rPr>
        <w:t>Kerinox</w:t>
      </w:r>
      <w:proofErr w:type="spellEnd"/>
      <w:r>
        <w:rPr>
          <w:sz w:val="24"/>
          <w:szCs w:val="24"/>
        </w:rPr>
        <w:t xml:space="preserve"> </w:t>
      </w:r>
      <w:commentRangeEnd w:id="1"/>
      <w:r w:rsidR="009B3C95">
        <w:rPr>
          <w:rStyle w:val="Rimandocommento"/>
        </w:rPr>
        <w:commentReference w:id="1"/>
      </w:r>
      <w:r>
        <w:rPr>
          <w:sz w:val="24"/>
          <w:szCs w:val="24"/>
        </w:rPr>
        <w:t>unisc</w:t>
      </w:r>
      <w:r w:rsidRPr="003C537A">
        <w:rPr>
          <w:sz w:val="24"/>
          <w:szCs w:val="24"/>
        </w:rPr>
        <w:t>e elevate caratteristiche tecniche</w:t>
      </w:r>
      <w:r>
        <w:rPr>
          <w:b/>
          <w:bCs/>
          <w:sz w:val="24"/>
          <w:szCs w:val="24"/>
        </w:rPr>
        <w:t xml:space="preserve"> </w:t>
      </w:r>
      <w:r>
        <w:rPr>
          <w:sz w:val="24"/>
          <w:szCs w:val="24"/>
        </w:rPr>
        <w:t xml:space="preserve">rendendola adatta </w:t>
      </w:r>
      <w:r w:rsidR="00622526">
        <w:rPr>
          <w:sz w:val="24"/>
          <w:szCs w:val="24"/>
        </w:rPr>
        <w:t>a qualsiasi ambiente e</w:t>
      </w:r>
      <w:r w:rsidR="00CE557A">
        <w:rPr>
          <w:sz w:val="24"/>
          <w:szCs w:val="24"/>
        </w:rPr>
        <w:t xml:space="preserve"> settore applicativo: dall’edilizia residenziale all’architettura commerciale</w:t>
      </w:r>
      <w:r w:rsidR="003C537A">
        <w:rPr>
          <w:sz w:val="24"/>
          <w:szCs w:val="24"/>
        </w:rPr>
        <w:t>,</w:t>
      </w:r>
      <w:r w:rsidR="00CE557A">
        <w:rPr>
          <w:sz w:val="24"/>
          <w:szCs w:val="24"/>
        </w:rPr>
        <w:t xml:space="preserve"> fino agli ambienti ad elevato calpestio come hotel e ristoranti.</w:t>
      </w:r>
      <w:r w:rsidR="00622526">
        <w:rPr>
          <w:sz w:val="24"/>
          <w:szCs w:val="24"/>
        </w:rPr>
        <w:t xml:space="preserve"> </w:t>
      </w:r>
    </w:p>
    <w:p w14:paraId="51827BE4" w14:textId="1F9FAAFD" w:rsidR="008140EC" w:rsidRDefault="008140EC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178C9057" wp14:editId="69E3BD52">
            <wp:extent cx="6120130" cy="4330065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3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6F7D48" w14:textId="60FAC46C" w:rsidR="003D5A6C" w:rsidRPr="006D1CA9" w:rsidRDefault="006D1CA9">
      <w:pPr>
        <w:rPr>
          <w:i/>
          <w:iCs/>
          <w:sz w:val="24"/>
          <w:szCs w:val="24"/>
        </w:rPr>
      </w:pPr>
      <w:proofErr w:type="spellStart"/>
      <w:r w:rsidRPr="006D1CA9">
        <w:rPr>
          <w:i/>
          <w:iCs/>
          <w:sz w:val="24"/>
          <w:szCs w:val="24"/>
        </w:rPr>
        <w:t>K</w:t>
      </w:r>
      <w:r w:rsidR="003D5A6C" w:rsidRPr="006D1CA9">
        <w:rPr>
          <w:i/>
          <w:iCs/>
          <w:sz w:val="24"/>
          <w:szCs w:val="24"/>
        </w:rPr>
        <w:t>erinox</w:t>
      </w:r>
      <w:proofErr w:type="spellEnd"/>
      <w:r w:rsidRPr="006D1CA9">
        <w:rPr>
          <w:i/>
          <w:iCs/>
          <w:sz w:val="24"/>
          <w:szCs w:val="24"/>
        </w:rPr>
        <w:t xml:space="preserve"> A</w:t>
      </w:r>
      <w:r w:rsidR="003D5A6C" w:rsidRPr="006D1CA9">
        <w:rPr>
          <w:i/>
          <w:iCs/>
          <w:sz w:val="24"/>
          <w:szCs w:val="24"/>
        </w:rPr>
        <w:t>ntracite</w:t>
      </w:r>
      <w:r w:rsidRPr="006D1CA9">
        <w:rPr>
          <w:i/>
          <w:iCs/>
          <w:sz w:val="24"/>
          <w:szCs w:val="24"/>
        </w:rPr>
        <w:t xml:space="preserve"> </w:t>
      </w:r>
      <w:r w:rsidR="003D5A6C" w:rsidRPr="006D1CA9">
        <w:rPr>
          <w:i/>
          <w:iCs/>
          <w:sz w:val="24"/>
          <w:szCs w:val="24"/>
        </w:rPr>
        <w:t>satinato</w:t>
      </w:r>
    </w:p>
    <w:p w14:paraId="321256A8" w14:textId="45DEB3FC" w:rsidR="00C23CD2" w:rsidRDefault="003E5C42">
      <w:pPr>
        <w:rPr>
          <w:b/>
          <w:bCs/>
          <w:sz w:val="24"/>
          <w:szCs w:val="24"/>
        </w:rPr>
      </w:pPr>
      <w:r w:rsidRPr="003E4B4B">
        <w:rPr>
          <w:b/>
          <w:bCs/>
          <w:sz w:val="24"/>
          <w:szCs w:val="24"/>
        </w:rPr>
        <w:t>Perché scegliere il gres porcellanato di Casalgrande Padana</w:t>
      </w:r>
    </w:p>
    <w:p w14:paraId="5267FBE1" w14:textId="0BABB459" w:rsidR="0054491C" w:rsidRDefault="0054491C">
      <w:pPr>
        <w:rPr>
          <w:b/>
          <w:bCs/>
          <w:sz w:val="24"/>
          <w:szCs w:val="24"/>
        </w:rPr>
      </w:pPr>
      <w:r w:rsidRPr="00CE557A">
        <w:rPr>
          <w:b/>
          <w:bCs/>
          <w:sz w:val="24"/>
          <w:szCs w:val="24"/>
        </w:rPr>
        <w:t>Elevate caratteristiche tecniche</w:t>
      </w:r>
    </w:p>
    <w:p w14:paraId="0817AA09" w14:textId="403A6DE3" w:rsidR="004539E5" w:rsidRDefault="000A2BF7" w:rsidP="00C23CD2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Disponibili sia per la tradizionale </w:t>
      </w:r>
      <w:r w:rsidRPr="003C537A">
        <w:rPr>
          <w:b/>
          <w:bCs/>
          <w:sz w:val="24"/>
          <w:szCs w:val="24"/>
        </w:rPr>
        <w:t>posa su massetto con colla</w:t>
      </w:r>
      <w:r>
        <w:rPr>
          <w:sz w:val="24"/>
          <w:szCs w:val="24"/>
        </w:rPr>
        <w:t xml:space="preserve"> </w:t>
      </w:r>
      <w:r w:rsidR="004539E5">
        <w:rPr>
          <w:sz w:val="24"/>
          <w:szCs w:val="24"/>
        </w:rPr>
        <w:t xml:space="preserve">che </w:t>
      </w:r>
      <w:r w:rsidR="00CE557A">
        <w:rPr>
          <w:sz w:val="24"/>
          <w:szCs w:val="24"/>
        </w:rPr>
        <w:t xml:space="preserve">per la </w:t>
      </w:r>
      <w:hyperlink r:id="rId19" w:history="1">
        <w:r w:rsidRPr="004539E5">
          <w:rPr>
            <w:rStyle w:val="Collegamentoipertestuale"/>
            <w:b/>
            <w:bCs/>
            <w:sz w:val="24"/>
            <w:szCs w:val="24"/>
          </w:rPr>
          <w:t>posa ad incastro a secc</w:t>
        </w:r>
        <w:r w:rsidR="00CE557A" w:rsidRPr="004539E5">
          <w:rPr>
            <w:rStyle w:val="Collegamentoipertestuale"/>
            <w:b/>
            <w:bCs/>
            <w:sz w:val="24"/>
            <w:szCs w:val="24"/>
          </w:rPr>
          <w:t>o</w:t>
        </w:r>
      </w:hyperlink>
      <w:r w:rsidR="00CE557A">
        <w:rPr>
          <w:sz w:val="24"/>
          <w:szCs w:val="24"/>
        </w:rPr>
        <w:t xml:space="preserve">, le </w:t>
      </w:r>
      <w:r w:rsidR="00CE557A" w:rsidRPr="004539E5">
        <w:rPr>
          <w:b/>
          <w:bCs/>
          <w:sz w:val="24"/>
          <w:szCs w:val="24"/>
        </w:rPr>
        <w:t>lastre in gres porcellanato di Casalgrande Padana</w:t>
      </w:r>
      <w:r w:rsidR="00CE557A">
        <w:rPr>
          <w:sz w:val="24"/>
          <w:szCs w:val="24"/>
        </w:rPr>
        <w:t xml:space="preserve"> </w:t>
      </w:r>
      <w:r w:rsidR="004539E5">
        <w:rPr>
          <w:sz w:val="24"/>
          <w:szCs w:val="24"/>
        </w:rPr>
        <w:t xml:space="preserve">rappresentano un materiale </w:t>
      </w:r>
      <w:r w:rsidR="00C23CD2">
        <w:rPr>
          <w:sz w:val="24"/>
          <w:szCs w:val="24"/>
        </w:rPr>
        <w:t xml:space="preserve">facile da posare e da pulire, </w:t>
      </w:r>
      <w:r w:rsidR="00421AAE">
        <w:rPr>
          <w:sz w:val="24"/>
          <w:szCs w:val="24"/>
        </w:rPr>
        <w:t xml:space="preserve">anallergico, ignifugo, </w:t>
      </w:r>
      <w:r w:rsidR="004539E5">
        <w:rPr>
          <w:sz w:val="24"/>
          <w:szCs w:val="24"/>
        </w:rPr>
        <w:t xml:space="preserve">duraturo, </w:t>
      </w:r>
      <w:r w:rsidR="00C23CD2">
        <w:rPr>
          <w:sz w:val="24"/>
          <w:szCs w:val="24"/>
        </w:rPr>
        <w:t xml:space="preserve">inalterabile, </w:t>
      </w:r>
      <w:proofErr w:type="spellStart"/>
      <w:r w:rsidR="00C23CD2">
        <w:rPr>
          <w:sz w:val="24"/>
          <w:szCs w:val="24"/>
        </w:rPr>
        <w:t>inassorbente</w:t>
      </w:r>
      <w:proofErr w:type="spellEnd"/>
      <w:r w:rsidR="00421AAE">
        <w:rPr>
          <w:sz w:val="24"/>
          <w:szCs w:val="24"/>
        </w:rPr>
        <w:t xml:space="preserve"> e </w:t>
      </w:r>
      <w:r w:rsidR="00C23CD2">
        <w:rPr>
          <w:sz w:val="24"/>
          <w:szCs w:val="24"/>
        </w:rPr>
        <w:t>resistente alla flessione; a qualsiasi latitudine non risente degli sbalzi di temperature e non si deforma, garantendo sempre un’elevata resistenza meccanica che lo rende inalterabile nel corso del tempo.</w:t>
      </w:r>
    </w:p>
    <w:p w14:paraId="0B91D28C" w14:textId="692CEA8D" w:rsidR="0054491C" w:rsidRPr="001A08FF" w:rsidRDefault="00600728" w:rsidP="0054491C">
      <w:pPr>
        <w:rPr>
          <w:b/>
          <w:sz w:val="24"/>
          <w:szCs w:val="24"/>
        </w:rPr>
      </w:pPr>
      <w:r>
        <w:rPr>
          <w:b/>
          <w:sz w:val="24"/>
          <w:szCs w:val="24"/>
        </w:rPr>
        <w:t>M</w:t>
      </w:r>
      <w:r w:rsidR="0054491C" w:rsidRPr="001A08FF">
        <w:rPr>
          <w:b/>
          <w:sz w:val="24"/>
          <w:szCs w:val="24"/>
        </w:rPr>
        <w:t xml:space="preserve">assima igienicità negli spazi </w:t>
      </w:r>
    </w:p>
    <w:p w14:paraId="4D89942E" w14:textId="1460F06B" w:rsidR="001A08FF" w:rsidRPr="001A08FF" w:rsidRDefault="0054491C" w:rsidP="0054491C">
      <w:pPr>
        <w:jc w:val="both"/>
        <w:rPr>
          <w:bCs/>
          <w:sz w:val="24"/>
          <w:szCs w:val="24"/>
          <w:highlight w:val="white"/>
        </w:rPr>
      </w:pPr>
      <w:r w:rsidRPr="001A08FF">
        <w:rPr>
          <w:sz w:val="24"/>
          <w:szCs w:val="24"/>
          <w:highlight w:val="white"/>
        </w:rPr>
        <w:t>Grazie alla tecnologia </w:t>
      </w:r>
      <w:proofErr w:type="spellStart"/>
      <w:r w:rsidR="00FA4B82">
        <w:fldChar w:fldCharType="begin"/>
      </w:r>
      <w:r w:rsidR="00FA4B82">
        <w:instrText xml:space="preserve"> HYPERLINK "https://www.casalgrandepadana.it/it/tecnologia/antibacterial/" </w:instrText>
      </w:r>
      <w:r w:rsidR="00FA4B82">
        <w:fldChar w:fldCharType="separate"/>
      </w:r>
      <w:r w:rsidRPr="00CE557A">
        <w:rPr>
          <w:rStyle w:val="Collegamentoipertestuale"/>
          <w:b/>
          <w:sz w:val="24"/>
          <w:szCs w:val="24"/>
          <w:highlight w:val="white"/>
        </w:rPr>
        <w:t>Bios</w:t>
      </w:r>
      <w:proofErr w:type="spellEnd"/>
      <w:r w:rsidRPr="00CE557A">
        <w:rPr>
          <w:rStyle w:val="Collegamentoipertestuale"/>
          <w:b/>
          <w:sz w:val="24"/>
          <w:szCs w:val="24"/>
          <w:highlight w:val="white"/>
        </w:rPr>
        <w:t xml:space="preserve"> </w:t>
      </w:r>
      <w:proofErr w:type="spellStart"/>
      <w:r w:rsidRPr="00CE557A">
        <w:rPr>
          <w:rStyle w:val="Collegamentoipertestuale"/>
          <w:b/>
          <w:sz w:val="24"/>
          <w:szCs w:val="24"/>
          <w:highlight w:val="white"/>
        </w:rPr>
        <w:t>Antibacterial</w:t>
      </w:r>
      <w:proofErr w:type="spellEnd"/>
      <w:r w:rsidRPr="00CE557A">
        <w:rPr>
          <w:rStyle w:val="Collegamentoipertestuale"/>
          <w:b/>
          <w:sz w:val="24"/>
          <w:szCs w:val="24"/>
          <w:highlight w:val="white"/>
        </w:rPr>
        <w:t>®</w:t>
      </w:r>
      <w:r w:rsidR="00FA4B82">
        <w:rPr>
          <w:rStyle w:val="Collegamentoipertestuale"/>
          <w:b/>
          <w:sz w:val="24"/>
          <w:szCs w:val="24"/>
          <w:highlight w:val="white"/>
        </w:rPr>
        <w:fldChar w:fldCharType="end"/>
      </w:r>
      <w:r w:rsidRPr="001A08FF">
        <w:rPr>
          <w:bCs/>
          <w:sz w:val="24"/>
          <w:szCs w:val="24"/>
          <w:highlight w:val="white"/>
        </w:rPr>
        <w:t xml:space="preserve"> le </w:t>
      </w:r>
      <w:r w:rsidRPr="003C537A">
        <w:rPr>
          <w:b/>
          <w:sz w:val="24"/>
          <w:szCs w:val="24"/>
          <w:highlight w:val="white"/>
        </w:rPr>
        <w:t>lastre in gres porcellanato di Casalgrande Padana</w:t>
      </w:r>
      <w:r w:rsidRPr="001A08FF">
        <w:rPr>
          <w:bCs/>
          <w:sz w:val="24"/>
          <w:szCs w:val="24"/>
          <w:highlight w:val="white"/>
        </w:rPr>
        <w:t xml:space="preserve"> </w:t>
      </w:r>
      <w:r w:rsidR="001A08FF" w:rsidRPr="003C537A">
        <w:rPr>
          <w:bCs/>
          <w:sz w:val="24"/>
          <w:szCs w:val="24"/>
          <w:highlight w:val="white"/>
        </w:rPr>
        <w:t>sono in grado di abbattere i quattro principali ceppi batterici, contrastare i cattivi odori e l’insorgenza di muffe, lieviti e batteri in qualunque tipologia di ambiente, sia in interno che in esterno; inolt</w:t>
      </w:r>
      <w:r w:rsidR="001A08FF" w:rsidRPr="001A08FF">
        <w:rPr>
          <w:sz w:val="24"/>
          <w:szCs w:val="24"/>
          <w:highlight w:val="white"/>
        </w:rPr>
        <w:t xml:space="preserve">re in presenza di umidità, tradizionale terreno fertile per lo sviluppo della </w:t>
      </w:r>
      <w:r w:rsidR="001A08FF" w:rsidRPr="001A08FF">
        <w:rPr>
          <w:bCs/>
          <w:sz w:val="24"/>
          <w:szCs w:val="24"/>
          <w:highlight w:val="white"/>
        </w:rPr>
        <w:t>flora batterica</w:t>
      </w:r>
      <w:r w:rsidR="001A08FF" w:rsidRPr="001A08FF">
        <w:rPr>
          <w:sz w:val="24"/>
          <w:szCs w:val="24"/>
          <w:highlight w:val="white"/>
        </w:rPr>
        <w:t>, ved</w:t>
      </w:r>
      <w:r w:rsidR="00421AAE">
        <w:rPr>
          <w:sz w:val="24"/>
          <w:szCs w:val="24"/>
          <w:highlight w:val="white"/>
        </w:rPr>
        <w:t>ono</w:t>
      </w:r>
      <w:r w:rsidR="001A08FF" w:rsidRPr="001A08FF">
        <w:rPr>
          <w:sz w:val="24"/>
          <w:szCs w:val="24"/>
          <w:highlight w:val="white"/>
        </w:rPr>
        <w:t xml:space="preserve"> addirittura amplificare i propri effetti benefici.</w:t>
      </w:r>
    </w:p>
    <w:p w14:paraId="2E583B3D" w14:textId="09E56369" w:rsidR="0054491C" w:rsidRDefault="0054491C">
      <w:pPr>
        <w:rPr>
          <w:sz w:val="24"/>
          <w:szCs w:val="24"/>
        </w:rPr>
      </w:pPr>
    </w:p>
    <w:p w14:paraId="40237B3A" w14:textId="7525BB81" w:rsidR="0054491C" w:rsidRPr="00CE557A" w:rsidRDefault="0054491C">
      <w:pPr>
        <w:rPr>
          <w:b/>
          <w:sz w:val="24"/>
          <w:szCs w:val="24"/>
        </w:rPr>
      </w:pPr>
      <w:r w:rsidRPr="00CE557A">
        <w:rPr>
          <w:b/>
          <w:sz w:val="24"/>
          <w:szCs w:val="24"/>
        </w:rPr>
        <w:lastRenderedPageBreak/>
        <w:t>Un impegno concreto per uno sviluppo sostenibile</w:t>
      </w:r>
    </w:p>
    <w:p w14:paraId="75A842A5" w14:textId="2399367F" w:rsidR="0054491C" w:rsidRDefault="0054491C" w:rsidP="00421AAE">
      <w:pPr>
        <w:jc w:val="both"/>
        <w:rPr>
          <w:sz w:val="24"/>
          <w:szCs w:val="24"/>
        </w:rPr>
      </w:pPr>
      <w:r>
        <w:rPr>
          <w:sz w:val="24"/>
          <w:szCs w:val="24"/>
        </w:rPr>
        <w:t xml:space="preserve">Le </w:t>
      </w:r>
      <w:r>
        <w:rPr>
          <w:b/>
          <w:sz w:val="24"/>
          <w:szCs w:val="24"/>
        </w:rPr>
        <w:t>lastre in gres porcellanato di Casalgrande Padana</w:t>
      </w:r>
      <w:r w:rsidR="003C537A">
        <w:rPr>
          <w:sz w:val="24"/>
          <w:szCs w:val="24"/>
        </w:rPr>
        <w:t xml:space="preserve"> sono </w:t>
      </w:r>
      <w:r>
        <w:rPr>
          <w:sz w:val="24"/>
          <w:szCs w:val="24"/>
        </w:rPr>
        <w:t>costituite esclusivamente da materie prime naturali, prive di smalti, plastica e sostanze nocive</w:t>
      </w:r>
      <w:r w:rsidR="003C537A">
        <w:rPr>
          <w:sz w:val="24"/>
          <w:szCs w:val="24"/>
        </w:rPr>
        <w:t xml:space="preserve">; </w:t>
      </w:r>
      <w:r>
        <w:rPr>
          <w:sz w:val="24"/>
          <w:szCs w:val="24"/>
        </w:rPr>
        <w:t xml:space="preserve">ottenute </w:t>
      </w:r>
      <w:r w:rsidR="003C537A">
        <w:rPr>
          <w:sz w:val="24"/>
          <w:szCs w:val="24"/>
        </w:rPr>
        <w:t>con</w:t>
      </w:r>
      <w:r>
        <w:rPr>
          <w:sz w:val="24"/>
          <w:szCs w:val="24"/>
        </w:rPr>
        <w:t xml:space="preserve"> un processo produttivo a ciclo chiuso</w:t>
      </w:r>
      <w:r w:rsidR="003C537A">
        <w:rPr>
          <w:sz w:val="24"/>
          <w:szCs w:val="24"/>
        </w:rPr>
        <w:t>, le</w:t>
      </w:r>
      <w:r>
        <w:rPr>
          <w:sz w:val="24"/>
          <w:szCs w:val="24"/>
        </w:rPr>
        <w:t xml:space="preserve"> sofisticate apparecchiature antinquinamento</w:t>
      </w:r>
      <w:r w:rsidR="003C537A">
        <w:rPr>
          <w:sz w:val="24"/>
          <w:szCs w:val="24"/>
        </w:rPr>
        <w:t xml:space="preserve"> utilizzate</w:t>
      </w:r>
      <w:r>
        <w:rPr>
          <w:sz w:val="24"/>
          <w:szCs w:val="24"/>
        </w:rPr>
        <w:t xml:space="preserve"> consentono il riciclo e il recupero completo di tutte le componenti con emissioni e dispersioni sostanzialmente nulle: 0% emissioni nocive, 100% riduzione dell’impatto idrico, 99,5% di rifiuti recuperati, 74% di energia autoprodotta e 100% imballi eco compatibili. </w:t>
      </w:r>
      <w:r>
        <w:rPr>
          <w:b/>
          <w:sz w:val="24"/>
          <w:szCs w:val="24"/>
        </w:rPr>
        <w:t>Casalgrande Padana</w:t>
      </w:r>
      <w:r>
        <w:rPr>
          <w:sz w:val="24"/>
          <w:szCs w:val="24"/>
        </w:rPr>
        <w:t xml:space="preserve"> ha inoltre adottato un sistema di gestione ambientale conforme al </w:t>
      </w:r>
      <w:hyperlink r:id="rId20">
        <w:r>
          <w:rPr>
            <w:b/>
            <w:color w:val="1155CC"/>
            <w:sz w:val="24"/>
            <w:szCs w:val="24"/>
            <w:u w:val="single"/>
          </w:rPr>
          <w:t>Regolamento EMAS</w:t>
        </w:r>
      </w:hyperlink>
      <w:r>
        <w:rPr>
          <w:sz w:val="24"/>
          <w:szCs w:val="24"/>
        </w:rPr>
        <w:t xml:space="preserve"> allo scopo di attuare il miglioramento continuo delle proprie prestazioni ambientali pubblicando una </w:t>
      </w:r>
      <w:r w:rsidRPr="0054491C">
        <w:rPr>
          <w:b/>
          <w:bCs/>
          <w:sz w:val="24"/>
          <w:szCs w:val="24"/>
        </w:rPr>
        <w:t>dichiarazione ambientale</w:t>
      </w:r>
      <w:r>
        <w:rPr>
          <w:sz w:val="24"/>
          <w:szCs w:val="24"/>
        </w:rPr>
        <w:t xml:space="preserve"> convalidata dall’ente certificatore.</w:t>
      </w:r>
    </w:p>
    <w:p w14:paraId="3CF8EC2E" w14:textId="139D6B42" w:rsidR="00C74036" w:rsidRDefault="00ED1FA2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58F07AAD" wp14:editId="45B5AEED">
            <wp:extent cx="6120130" cy="4330065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3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4C8A1E" w14:textId="77777777" w:rsidR="007C3A33" w:rsidRDefault="00ED1FA2" w:rsidP="00FB52BE">
      <w:pPr>
        <w:rPr>
          <w:i/>
          <w:iCs/>
          <w:sz w:val="24"/>
          <w:szCs w:val="24"/>
        </w:rPr>
      </w:pPr>
      <w:proofErr w:type="spellStart"/>
      <w:r w:rsidRPr="00824AF4">
        <w:rPr>
          <w:i/>
          <w:iCs/>
          <w:sz w:val="24"/>
          <w:szCs w:val="24"/>
        </w:rPr>
        <w:t>Kerinox</w:t>
      </w:r>
      <w:proofErr w:type="spellEnd"/>
      <w:r w:rsidRPr="00824AF4">
        <w:rPr>
          <w:i/>
          <w:iCs/>
          <w:sz w:val="24"/>
          <w:szCs w:val="24"/>
        </w:rPr>
        <w:t xml:space="preserve"> Sabbia </w:t>
      </w:r>
      <w:r>
        <w:rPr>
          <w:i/>
          <w:iCs/>
          <w:sz w:val="24"/>
          <w:szCs w:val="24"/>
        </w:rPr>
        <w:t>s</w:t>
      </w:r>
      <w:r w:rsidRPr="00824AF4">
        <w:rPr>
          <w:i/>
          <w:iCs/>
          <w:sz w:val="24"/>
          <w:szCs w:val="24"/>
        </w:rPr>
        <w:t>atinato</w:t>
      </w:r>
    </w:p>
    <w:p w14:paraId="4292D6EE" w14:textId="2DB64D4B" w:rsidR="00FB52BE" w:rsidRPr="00C05547" w:rsidRDefault="00FB52BE" w:rsidP="00FB52BE">
      <w:pPr>
        <w:rPr>
          <w:i/>
          <w:iCs/>
          <w:sz w:val="24"/>
          <w:szCs w:val="24"/>
        </w:rPr>
      </w:pPr>
      <w:proofErr w:type="spellStart"/>
      <w:r w:rsidRPr="00C05547">
        <w:rPr>
          <w:i/>
          <w:iCs/>
          <w:sz w:val="24"/>
          <w:szCs w:val="24"/>
        </w:rPr>
        <w:t>Seo</w:t>
      </w:r>
      <w:proofErr w:type="spellEnd"/>
      <w:r w:rsidRPr="00C05547">
        <w:rPr>
          <w:i/>
          <w:iCs/>
          <w:sz w:val="24"/>
          <w:szCs w:val="24"/>
        </w:rPr>
        <w:t xml:space="preserve"> </w:t>
      </w:r>
      <w:proofErr w:type="spellStart"/>
      <w:r w:rsidRPr="00C05547">
        <w:rPr>
          <w:i/>
          <w:iCs/>
          <w:sz w:val="24"/>
          <w:szCs w:val="24"/>
        </w:rPr>
        <w:t>description</w:t>
      </w:r>
      <w:proofErr w:type="spellEnd"/>
      <w:r w:rsidRPr="00C05547">
        <w:rPr>
          <w:i/>
          <w:iCs/>
          <w:sz w:val="24"/>
          <w:szCs w:val="24"/>
        </w:rPr>
        <w:t>:</w:t>
      </w:r>
      <w:r>
        <w:rPr>
          <w:i/>
          <w:iCs/>
          <w:sz w:val="24"/>
          <w:szCs w:val="24"/>
        </w:rPr>
        <w:t xml:space="preserve"> Scopri</w:t>
      </w:r>
      <w:r w:rsidR="003C537A">
        <w:rPr>
          <w:i/>
          <w:iCs/>
          <w:sz w:val="24"/>
          <w:szCs w:val="24"/>
        </w:rPr>
        <w:t xml:space="preserve"> </w:t>
      </w:r>
      <w:r>
        <w:rPr>
          <w:i/>
          <w:iCs/>
          <w:sz w:val="24"/>
          <w:szCs w:val="24"/>
        </w:rPr>
        <w:t>la nuova colle</w:t>
      </w:r>
      <w:r w:rsidR="00421AAE">
        <w:rPr>
          <w:i/>
          <w:iCs/>
          <w:sz w:val="24"/>
          <w:szCs w:val="24"/>
        </w:rPr>
        <w:t>zione</w:t>
      </w:r>
      <w:r>
        <w:rPr>
          <w:i/>
          <w:iCs/>
          <w:sz w:val="24"/>
          <w:szCs w:val="24"/>
        </w:rPr>
        <w:t xml:space="preserve"> di lastre in gres porcellanato effetto metallo </w:t>
      </w:r>
      <w:r w:rsidR="006A2B37">
        <w:rPr>
          <w:i/>
          <w:iCs/>
          <w:sz w:val="24"/>
          <w:szCs w:val="24"/>
        </w:rPr>
        <w:t xml:space="preserve">creata </w:t>
      </w:r>
      <w:r>
        <w:rPr>
          <w:i/>
          <w:iCs/>
          <w:sz w:val="24"/>
          <w:szCs w:val="24"/>
        </w:rPr>
        <w:t>d</w:t>
      </w:r>
      <w:r w:rsidR="006A2B37">
        <w:rPr>
          <w:i/>
          <w:iCs/>
          <w:sz w:val="24"/>
          <w:szCs w:val="24"/>
        </w:rPr>
        <w:t>a</w:t>
      </w:r>
      <w:r>
        <w:rPr>
          <w:i/>
          <w:iCs/>
          <w:sz w:val="24"/>
          <w:szCs w:val="24"/>
        </w:rPr>
        <w:t xml:space="preserve"> Casalgrande Padana</w:t>
      </w:r>
      <w:r w:rsidR="003C537A">
        <w:rPr>
          <w:i/>
          <w:iCs/>
          <w:sz w:val="24"/>
          <w:szCs w:val="24"/>
        </w:rPr>
        <w:t xml:space="preserve"> per rivestimenti interni</w:t>
      </w:r>
      <w:r w:rsidR="00421AAE">
        <w:rPr>
          <w:i/>
          <w:iCs/>
          <w:sz w:val="24"/>
          <w:szCs w:val="24"/>
        </w:rPr>
        <w:t>.</w:t>
      </w:r>
    </w:p>
    <w:p w14:paraId="164C3891" w14:textId="73986859" w:rsidR="00FB52BE" w:rsidRPr="00C05547" w:rsidRDefault="00FB52BE" w:rsidP="00FB52BE">
      <w:pPr>
        <w:rPr>
          <w:i/>
          <w:iCs/>
          <w:sz w:val="24"/>
          <w:szCs w:val="24"/>
        </w:rPr>
      </w:pPr>
      <w:proofErr w:type="spellStart"/>
      <w:r w:rsidRPr="00C05547">
        <w:rPr>
          <w:i/>
          <w:iCs/>
          <w:sz w:val="24"/>
          <w:szCs w:val="24"/>
        </w:rPr>
        <w:t>Seo</w:t>
      </w:r>
      <w:proofErr w:type="spellEnd"/>
      <w:r w:rsidRPr="00C05547">
        <w:rPr>
          <w:i/>
          <w:iCs/>
          <w:sz w:val="24"/>
          <w:szCs w:val="24"/>
        </w:rPr>
        <w:t xml:space="preserve"> </w:t>
      </w:r>
      <w:r w:rsidR="003C537A">
        <w:rPr>
          <w:i/>
          <w:iCs/>
          <w:sz w:val="24"/>
          <w:szCs w:val="24"/>
        </w:rPr>
        <w:t>T</w:t>
      </w:r>
      <w:r w:rsidRPr="00C05547">
        <w:rPr>
          <w:i/>
          <w:iCs/>
          <w:sz w:val="24"/>
          <w:szCs w:val="24"/>
        </w:rPr>
        <w:t>itle:</w:t>
      </w:r>
      <w:r>
        <w:rPr>
          <w:i/>
          <w:iCs/>
          <w:sz w:val="24"/>
          <w:szCs w:val="24"/>
        </w:rPr>
        <w:t xml:space="preserve"> </w:t>
      </w:r>
      <w:proofErr w:type="spellStart"/>
      <w:r w:rsidR="003C537A">
        <w:rPr>
          <w:i/>
          <w:iCs/>
          <w:sz w:val="24"/>
          <w:szCs w:val="24"/>
        </w:rPr>
        <w:t>Kerinox</w:t>
      </w:r>
      <w:proofErr w:type="spellEnd"/>
      <w:r w:rsidR="003C537A">
        <w:rPr>
          <w:i/>
          <w:iCs/>
          <w:sz w:val="24"/>
          <w:szCs w:val="24"/>
        </w:rPr>
        <w:t>: gres effetto metallo per luminosi riflessi</w:t>
      </w:r>
    </w:p>
    <w:p w14:paraId="0522BD77" w14:textId="3C62C3EC" w:rsidR="00FB52BE" w:rsidRPr="00C05547" w:rsidRDefault="00FB52BE" w:rsidP="00FB52BE">
      <w:pPr>
        <w:rPr>
          <w:i/>
          <w:iCs/>
          <w:sz w:val="24"/>
          <w:szCs w:val="24"/>
        </w:rPr>
      </w:pPr>
      <w:proofErr w:type="spellStart"/>
      <w:r w:rsidRPr="00C05547">
        <w:rPr>
          <w:i/>
          <w:iCs/>
          <w:sz w:val="24"/>
          <w:szCs w:val="24"/>
        </w:rPr>
        <w:t>Seo</w:t>
      </w:r>
      <w:proofErr w:type="spellEnd"/>
      <w:r w:rsidRPr="00C05547">
        <w:rPr>
          <w:i/>
          <w:iCs/>
          <w:sz w:val="24"/>
          <w:szCs w:val="24"/>
        </w:rPr>
        <w:t xml:space="preserve"> h1:</w:t>
      </w:r>
      <w:r>
        <w:rPr>
          <w:i/>
          <w:iCs/>
          <w:sz w:val="24"/>
          <w:szCs w:val="24"/>
        </w:rPr>
        <w:t xml:space="preserve"> </w:t>
      </w:r>
      <w:proofErr w:type="spellStart"/>
      <w:r w:rsidR="003C537A" w:rsidRPr="003C537A">
        <w:rPr>
          <w:i/>
          <w:iCs/>
          <w:sz w:val="24"/>
          <w:szCs w:val="24"/>
        </w:rPr>
        <w:t>Kerinox</w:t>
      </w:r>
      <w:proofErr w:type="spellEnd"/>
      <w:r w:rsidR="003C537A" w:rsidRPr="003C537A">
        <w:rPr>
          <w:i/>
          <w:iCs/>
          <w:sz w:val="24"/>
          <w:szCs w:val="24"/>
        </w:rPr>
        <w:t xml:space="preserve"> Casalgrande Padana: morbide </w:t>
      </w:r>
      <w:proofErr w:type="spellStart"/>
      <w:r w:rsidR="003C537A" w:rsidRPr="003C537A">
        <w:rPr>
          <w:i/>
          <w:iCs/>
          <w:sz w:val="24"/>
          <w:szCs w:val="24"/>
        </w:rPr>
        <w:t>spatolature</w:t>
      </w:r>
      <w:proofErr w:type="spellEnd"/>
      <w:r w:rsidR="003C537A" w:rsidRPr="003C537A">
        <w:rPr>
          <w:i/>
          <w:iCs/>
          <w:sz w:val="24"/>
          <w:szCs w:val="24"/>
        </w:rPr>
        <w:t xml:space="preserve"> e luminosi riflessi effetto metallo</w:t>
      </w:r>
    </w:p>
    <w:p w14:paraId="19287EEC" w14:textId="77777777" w:rsidR="00ED1FA2" w:rsidRPr="007C7FDD" w:rsidRDefault="00ED1FA2">
      <w:pPr>
        <w:rPr>
          <w:sz w:val="24"/>
          <w:szCs w:val="24"/>
        </w:rPr>
      </w:pPr>
    </w:p>
    <w:sectPr w:rsidR="00ED1FA2" w:rsidRPr="007C7FDD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0" w:author="Alice Girotto- Webranking" w:date="2020-06-16T15:50:00Z" w:initials="AGW">
    <w:p w14:paraId="51BAA165" w14:textId="2B1424E6" w:rsidR="006A2B37" w:rsidRDefault="006A2B37">
      <w:pPr>
        <w:pStyle w:val="Testocommento"/>
      </w:pPr>
      <w:r>
        <w:rPr>
          <w:rStyle w:val="Rimandocommento"/>
        </w:rPr>
        <w:annotationRef/>
      </w:r>
      <w:r>
        <w:t>Aggiungere link (pagina prodotto attualmente non esistente).</w:t>
      </w:r>
    </w:p>
  </w:comment>
  <w:comment w:id="1" w:author="Alice Girotto- Webranking" w:date="2020-06-16T15:52:00Z" w:initials="AGW">
    <w:p w14:paraId="35543A77" w14:textId="77777777" w:rsidR="009B3C95" w:rsidRDefault="009B3C95">
      <w:pPr>
        <w:pStyle w:val="Testocommento"/>
      </w:pPr>
      <w:r>
        <w:rPr>
          <w:rStyle w:val="Rimandocommento"/>
        </w:rPr>
        <w:annotationRef/>
      </w:r>
      <w:r>
        <w:t>Aggiungere link (pagina prodotto attualmente non esistente).</w:t>
      </w:r>
    </w:p>
    <w:p w14:paraId="116F20CE" w14:textId="7DEAD758" w:rsidR="009B3C95" w:rsidRDefault="009B3C95">
      <w:pPr>
        <w:pStyle w:val="Testocommento"/>
      </w:pP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51BAA165" w15:done="0"/>
  <w15:commentEx w15:paraId="116F20CE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9368CF" w16cex:dateUtc="2020-06-16T13:50:00Z"/>
  <w16cex:commentExtensible w16cex:durableId="22936943" w16cex:dateUtc="2020-06-16T13:5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51BAA165" w16cid:durableId="229368CF"/>
  <w16cid:commentId w16cid:paraId="116F20CE" w16cid:durableId="2293694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DB6A8E" w14:textId="77777777" w:rsidR="00FA4B82" w:rsidRDefault="00FA4B82" w:rsidP="00187D1D">
      <w:pPr>
        <w:spacing w:after="0" w:line="240" w:lineRule="auto"/>
      </w:pPr>
      <w:r>
        <w:separator/>
      </w:r>
    </w:p>
  </w:endnote>
  <w:endnote w:type="continuationSeparator" w:id="0">
    <w:p w14:paraId="18337B4C" w14:textId="77777777" w:rsidR="00FA4B82" w:rsidRDefault="00FA4B82" w:rsidP="00187D1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CB17AD" w14:textId="77777777" w:rsidR="00187D1D" w:rsidRDefault="00187D1D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72361367"/>
      <w:docPartObj>
        <w:docPartGallery w:val="Page Numbers (Bottom of Page)"/>
        <w:docPartUnique/>
      </w:docPartObj>
    </w:sdtPr>
    <w:sdtEndPr/>
    <w:sdtContent>
      <w:p w14:paraId="67F6418A" w14:textId="62C25373" w:rsidR="00187D1D" w:rsidRDefault="00187D1D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577DE72A" w14:textId="77777777" w:rsidR="00187D1D" w:rsidRDefault="00187D1D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3261B69" w14:textId="77777777" w:rsidR="00187D1D" w:rsidRDefault="00187D1D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9A6F8E8" w14:textId="77777777" w:rsidR="00FA4B82" w:rsidRDefault="00FA4B82" w:rsidP="00187D1D">
      <w:pPr>
        <w:spacing w:after="0" w:line="240" w:lineRule="auto"/>
      </w:pPr>
      <w:r>
        <w:separator/>
      </w:r>
    </w:p>
  </w:footnote>
  <w:footnote w:type="continuationSeparator" w:id="0">
    <w:p w14:paraId="667F8B73" w14:textId="77777777" w:rsidR="00FA4B82" w:rsidRDefault="00FA4B82" w:rsidP="00187D1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39BE8E" w14:textId="77777777" w:rsidR="00187D1D" w:rsidRDefault="00187D1D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30C75A" w14:textId="77777777" w:rsidR="00187D1D" w:rsidRDefault="00187D1D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32F1E2" w14:textId="77777777" w:rsidR="00187D1D" w:rsidRDefault="00187D1D">
    <w:pPr>
      <w:pStyle w:val="Intestazione"/>
    </w:pPr>
  </w:p>
</w:hdr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Alice Girotto- Webranking">
    <w15:presenceInfo w15:providerId="AD" w15:userId="S-1-5-21-2739084418-147909808-1945484917-391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7FDD"/>
    <w:rsid w:val="00095047"/>
    <w:rsid w:val="000A2BF7"/>
    <w:rsid w:val="000F03E5"/>
    <w:rsid w:val="0013730F"/>
    <w:rsid w:val="001404AC"/>
    <w:rsid w:val="00187D1D"/>
    <w:rsid w:val="001A08FF"/>
    <w:rsid w:val="001A12B0"/>
    <w:rsid w:val="00200BFB"/>
    <w:rsid w:val="002120CF"/>
    <w:rsid w:val="00213AAF"/>
    <w:rsid w:val="00222889"/>
    <w:rsid w:val="002935BB"/>
    <w:rsid w:val="002B1423"/>
    <w:rsid w:val="00311707"/>
    <w:rsid w:val="00317E8F"/>
    <w:rsid w:val="003202F8"/>
    <w:rsid w:val="003270C4"/>
    <w:rsid w:val="003C537A"/>
    <w:rsid w:val="003D5A6C"/>
    <w:rsid w:val="003E4B4B"/>
    <w:rsid w:val="003E5C42"/>
    <w:rsid w:val="00407908"/>
    <w:rsid w:val="00421AAE"/>
    <w:rsid w:val="004539E5"/>
    <w:rsid w:val="00460E9A"/>
    <w:rsid w:val="004A3D73"/>
    <w:rsid w:val="004D406B"/>
    <w:rsid w:val="00521EDA"/>
    <w:rsid w:val="00526651"/>
    <w:rsid w:val="0054222B"/>
    <w:rsid w:val="0054491C"/>
    <w:rsid w:val="00555251"/>
    <w:rsid w:val="00574002"/>
    <w:rsid w:val="005A0FD0"/>
    <w:rsid w:val="005D30A2"/>
    <w:rsid w:val="00600728"/>
    <w:rsid w:val="0060097D"/>
    <w:rsid w:val="00622526"/>
    <w:rsid w:val="00643717"/>
    <w:rsid w:val="006718FA"/>
    <w:rsid w:val="006A2B37"/>
    <w:rsid w:val="006C16B3"/>
    <w:rsid w:val="006C667E"/>
    <w:rsid w:val="006D1CA9"/>
    <w:rsid w:val="0076013D"/>
    <w:rsid w:val="007C3A33"/>
    <w:rsid w:val="007C7FDD"/>
    <w:rsid w:val="007F1621"/>
    <w:rsid w:val="008050F9"/>
    <w:rsid w:val="008140EC"/>
    <w:rsid w:val="00824AF4"/>
    <w:rsid w:val="00825AD7"/>
    <w:rsid w:val="00870620"/>
    <w:rsid w:val="008D26A6"/>
    <w:rsid w:val="008E3072"/>
    <w:rsid w:val="008F17E1"/>
    <w:rsid w:val="009B3C95"/>
    <w:rsid w:val="00A12B89"/>
    <w:rsid w:val="00A644F2"/>
    <w:rsid w:val="00A857F6"/>
    <w:rsid w:val="00AA3794"/>
    <w:rsid w:val="00AD00E2"/>
    <w:rsid w:val="00BA30C2"/>
    <w:rsid w:val="00BB4890"/>
    <w:rsid w:val="00BE2CEA"/>
    <w:rsid w:val="00BF299B"/>
    <w:rsid w:val="00C044E8"/>
    <w:rsid w:val="00C05547"/>
    <w:rsid w:val="00C23CD2"/>
    <w:rsid w:val="00C74036"/>
    <w:rsid w:val="00CA1185"/>
    <w:rsid w:val="00CC65C2"/>
    <w:rsid w:val="00CD1719"/>
    <w:rsid w:val="00CE557A"/>
    <w:rsid w:val="00D03DD2"/>
    <w:rsid w:val="00D34797"/>
    <w:rsid w:val="00D350ED"/>
    <w:rsid w:val="00ED1FA2"/>
    <w:rsid w:val="00FA4B82"/>
    <w:rsid w:val="00FB5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EE4415"/>
  <w15:chartTrackingRefBased/>
  <w15:docId w15:val="{1BFA8DE1-6E5F-4078-BEF2-E16BB516E5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semiHidden/>
    <w:unhideWhenUsed/>
    <w:rsid w:val="00213AA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213AAF"/>
    <w:rPr>
      <w:color w:val="0000FF"/>
      <w:u w:val="single"/>
    </w:rPr>
  </w:style>
  <w:style w:type="character" w:styleId="Enfasigrassetto">
    <w:name w:val="Strong"/>
    <w:basedOn w:val="Carpredefinitoparagrafo"/>
    <w:uiPriority w:val="22"/>
    <w:qFormat/>
    <w:rsid w:val="00574002"/>
    <w:rPr>
      <w:b/>
      <w:bCs/>
    </w:rPr>
  </w:style>
  <w:style w:type="character" w:styleId="Menzionenonrisolta">
    <w:name w:val="Unresolved Mention"/>
    <w:basedOn w:val="Carpredefinitoparagrafo"/>
    <w:uiPriority w:val="99"/>
    <w:semiHidden/>
    <w:unhideWhenUsed/>
    <w:rsid w:val="00CE557A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187D1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87D1D"/>
  </w:style>
  <w:style w:type="paragraph" w:styleId="Pidipagina">
    <w:name w:val="footer"/>
    <w:basedOn w:val="Normale"/>
    <w:link w:val="PidipaginaCarattere"/>
    <w:uiPriority w:val="99"/>
    <w:unhideWhenUsed/>
    <w:rsid w:val="00187D1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87D1D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373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3730F"/>
    <w:rPr>
      <w:rFonts w:ascii="Segoe UI" w:hAnsi="Segoe UI" w:cs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/>
    <w:unhideWhenUsed/>
    <w:rsid w:val="006A2B37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6A2B37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6A2B37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A2B37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A2B37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64346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16/09/relationships/commentsIds" Target="commentsIds.xml"/><Relationship Id="rId13" Type="http://schemas.openxmlformats.org/officeDocument/2006/relationships/image" Target="media/image4.jpeg"/><Relationship Id="rId18" Type="http://schemas.openxmlformats.org/officeDocument/2006/relationships/image" Target="media/image8.jpeg"/><Relationship Id="rId26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image" Target="media/image9.jpeg"/><Relationship Id="rId7" Type="http://schemas.microsoft.com/office/2011/relationships/commentsExtended" Target="commentsExtended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5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6.jpeg"/><Relationship Id="rId20" Type="http://schemas.openxmlformats.org/officeDocument/2006/relationships/hyperlink" Target="https://www.casalgrandepadana.it/it/azienda/ambiente-e-certificazioni/" TargetMode="External"/><Relationship Id="rId29" Type="http://schemas.microsoft.com/office/2011/relationships/people" Target="people.xml"/><Relationship Id="rId1" Type="http://schemas.openxmlformats.org/officeDocument/2006/relationships/styles" Target="styles.xml"/><Relationship Id="rId6" Type="http://schemas.openxmlformats.org/officeDocument/2006/relationships/comments" Target="comments.xml"/><Relationship Id="rId11" Type="http://schemas.openxmlformats.org/officeDocument/2006/relationships/image" Target="media/image2.jpe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hyperlink" Target="https://www.casalgrandepadana.it/it/prodotti/effetto/metallo/" TargetMode="External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hyperlink" Target="https://www.casalgrandepadana.it/it/soluzioni/engineering/pavimento-autoposante-interni/" TargetMode="External"/><Relationship Id="rId4" Type="http://schemas.openxmlformats.org/officeDocument/2006/relationships/footnotes" Target="footnotes.xml"/><Relationship Id="rId9" Type="http://schemas.microsoft.com/office/2018/08/relationships/commentsExtensible" Target="commentsExtensible.xml"/><Relationship Id="rId14" Type="http://schemas.openxmlformats.org/officeDocument/2006/relationships/image" Target="media/image5.jpeg"/><Relationship Id="rId22" Type="http://schemas.openxmlformats.org/officeDocument/2006/relationships/header" Target="header1.xml"/><Relationship Id="rId27" Type="http://schemas.openxmlformats.org/officeDocument/2006/relationships/footer" Target="footer3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1454</TotalTime>
  <Pages>6</Pages>
  <Words>864</Words>
  <Characters>4930</Characters>
  <Application>Microsoft Office Word</Application>
  <DocSecurity>0</DocSecurity>
  <Lines>41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</dc:creator>
  <cp:keywords/>
  <dc:description/>
  <cp:lastModifiedBy>Alice Girotto- Webranking</cp:lastModifiedBy>
  <cp:revision>62</cp:revision>
  <cp:lastPrinted>2020-06-13T18:23:00Z</cp:lastPrinted>
  <dcterms:created xsi:type="dcterms:W3CDTF">2020-06-12T06:10:00Z</dcterms:created>
  <dcterms:modified xsi:type="dcterms:W3CDTF">2020-06-16T13:53:00Z</dcterms:modified>
</cp:coreProperties>
</file>