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585B" w:rsidRDefault="00BC7B8A">
      <w:pPr>
        <w:rPr>
          <w:rStyle w:val="jlqj4b"/>
          <w:b/>
          <w:sz w:val="24"/>
          <w:szCs w:val="24"/>
        </w:rPr>
      </w:pPr>
      <w:r>
        <w:rPr>
          <w:rStyle w:val="jlqj4b"/>
          <w:b/>
          <w:sz w:val="24"/>
          <w:szCs w:val="24"/>
        </w:rPr>
        <w:t xml:space="preserve">Multiplex </w:t>
      </w:r>
      <w:proofErr w:type="spellStart"/>
      <w:r>
        <w:rPr>
          <w:rStyle w:val="jlqj4b"/>
          <w:b/>
          <w:sz w:val="24"/>
          <w:szCs w:val="24"/>
        </w:rPr>
        <w:t>Aquatique</w:t>
      </w:r>
      <w:proofErr w:type="spellEnd"/>
      <w:r>
        <w:rPr>
          <w:rStyle w:val="jlqj4b"/>
          <w:b/>
          <w:sz w:val="24"/>
          <w:szCs w:val="24"/>
        </w:rPr>
        <w:t>: un armoniosa architettura naturale</w:t>
      </w:r>
    </w:p>
    <w:p w:rsidR="00BC7B8A" w:rsidRPr="0036215F" w:rsidRDefault="00BC7B8A" w:rsidP="0036215F">
      <w:pPr>
        <w:jc w:val="both"/>
        <w:rPr>
          <w:rStyle w:val="jlqj4b"/>
          <w:i/>
          <w:sz w:val="24"/>
          <w:szCs w:val="24"/>
        </w:rPr>
      </w:pPr>
      <w:r>
        <w:rPr>
          <w:rStyle w:val="jlqj4b"/>
          <w:i/>
          <w:sz w:val="24"/>
          <w:szCs w:val="24"/>
        </w:rPr>
        <w:t xml:space="preserve">Le lastre in gres porcellanato di Casalgrande Padana, dotate dell’innovativa tecnologia </w:t>
      </w:r>
      <w:proofErr w:type="spellStart"/>
      <w:r>
        <w:rPr>
          <w:rStyle w:val="jlqj4b"/>
          <w:i/>
          <w:sz w:val="24"/>
          <w:szCs w:val="24"/>
        </w:rPr>
        <w:t>Bios</w:t>
      </w:r>
      <w:proofErr w:type="spellEnd"/>
      <w:r>
        <w:rPr>
          <w:rStyle w:val="jlqj4b"/>
          <w:i/>
          <w:sz w:val="24"/>
          <w:szCs w:val="24"/>
        </w:rPr>
        <w:t xml:space="preserve"> </w:t>
      </w:r>
      <w:proofErr w:type="spellStart"/>
      <w:r>
        <w:rPr>
          <w:rStyle w:val="jlqj4b"/>
          <w:i/>
          <w:sz w:val="24"/>
          <w:szCs w:val="24"/>
        </w:rPr>
        <w:t>Antibacterial</w:t>
      </w:r>
      <w:proofErr w:type="spellEnd"/>
      <w:r>
        <w:rPr>
          <w:rStyle w:val="jlqj4b"/>
          <w:i/>
          <w:sz w:val="24"/>
          <w:szCs w:val="24"/>
        </w:rPr>
        <w:t>, rivestono le piscine del compless</w:t>
      </w:r>
      <w:r w:rsidR="0036215F">
        <w:rPr>
          <w:rStyle w:val="jlqj4b"/>
          <w:i/>
          <w:sz w:val="24"/>
          <w:szCs w:val="24"/>
        </w:rPr>
        <w:t xml:space="preserve">o acquatico Multiplex </w:t>
      </w:r>
      <w:proofErr w:type="spellStart"/>
      <w:r w:rsidR="0036215F">
        <w:rPr>
          <w:rStyle w:val="jlqj4b"/>
          <w:i/>
          <w:sz w:val="24"/>
          <w:szCs w:val="24"/>
        </w:rPr>
        <w:t>Aquatique</w:t>
      </w:r>
      <w:proofErr w:type="spellEnd"/>
      <w:r w:rsidR="0036215F">
        <w:rPr>
          <w:rStyle w:val="jlqj4b"/>
          <w:i/>
          <w:sz w:val="24"/>
          <w:szCs w:val="24"/>
        </w:rPr>
        <w:t xml:space="preserve"> </w:t>
      </w:r>
      <w:r w:rsidR="0036215F" w:rsidRPr="0036215F">
        <w:rPr>
          <w:rStyle w:val="jlqj4b"/>
          <w:i/>
          <w:sz w:val="24"/>
          <w:szCs w:val="24"/>
        </w:rPr>
        <w:t>Saint Gilles Croix de Vie</w:t>
      </w:r>
      <w:r w:rsidR="0036215F">
        <w:rPr>
          <w:rStyle w:val="jlqj4b"/>
          <w:i/>
          <w:sz w:val="24"/>
          <w:szCs w:val="24"/>
        </w:rPr>
        <w:t>.</w:t>
      </w:r>
    </w:p>
    <w:p w:rsidR="00E60CB0" w:rsidRDefault="00E60CB0" w:rsidP="00A61B08">
      <w:pPr>
        <w:jc w:val="both"/>
        <w:rPr>
          <w:rStyle w:val="jlqj4b"/>
          <w:sz w:val="24"/>
          <w:szCs w:val="24"/>
        </w:rPr>
      </w:pPr>
    </w:p>
    <w:p w:rsidR="00907616" w:rsidRDefault="002A27D1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t xml:space="preserve">Sulla </w:t>
      </w:r>
      <w:r w:rsidR="00527DBC" w:rsidRPr="003A6F7A">
        <w:rPr>
          <w:rStyle w:val="jlqj4b"/>
          <w:sz w:val="24"/>
          <w:szCs w:val="24"/>
        </w:rPr>
        <w:t>costa della Vandea</w:t>
      </w:r>
      <w:r w:rsidR="00F01DAC">
        <w:rPr>
          <w:rStyle w:val="jlqj4b"/>
          <w:sz w:val="24"/>
          <w:szCs w:val="24"/>
        </w:rPr>
        <w:t>, nella regione della Loira che costeggia l’Oceano Atlantico</w:t>
      </w:r>
      <w:r w:rsidR="00814328">
        <w:rPr>
          <w:rStyle w:val="jlqj4b"/>
          <w:sz w:val="24"/>
          <w:szCs w:val="24"/>
        </w:rPr>
        <w:t xml:space="preserve">, a </w:t>
      </w:r>
      <w:r w:rsidR="00814328" w:rsidRPr="00D975D9">
        <w:rPr>
          <w:rStyle w:val="jlqj4b"/>
          <w:sz w:val="24"/>
          <w:szCs w:val="24"/>
        </w:rPr>
        <w:t>Saint-</w:t>
      </w:r>
      <w:proofErr w:type="spellStart"/>
      <w:r w:rsidR="00814328" w:rsidRPr="00D975D9">
        <w:rPr>
          <w:rStyle w:val="jlqj4b"/>
          <w:sz w:val="24"/>
          <w:szCs w:val="24"/>
        </w:rPr>
        <w:t>Hilaire</w:t>
      </w:r>
      <w:proofErr w:type="spellEnd"/>
      <w:r w:rsidR="00814328" w:rsidRPr="00D975D9">
        <w:rPr>
          <w:rStyle w:val="jlqj4b"/>
          <w:sz w:val="24"/>
          <w:szCs w:val="24"/>
        </w:rPr>
        <w:t>-de-</w:t>
      </w:r>
      <w:proofErr w:type="spellStart"/>
      <w:r w:rsidR="00814328" w:rsidRPr="00D975D9">
        <w:rPr>
          <w:rStyle w:val="jlqj4b"/>
          <w:sz w:val="24"/>
          <w:szCs w:val="24"/>
        </w:rPr>
        <w:t>Riez</w:t>
      </w:r>
      <w:proofErr w:type="spellEnd"/>
      <w:r w:rsidR="00814328">
        <w:rPr>
          <w:rStyle w:val="jlqj4b"/>
          <w:sz w:val="24"/>
          <w:szCs w:val="24"/>
        </w:rPr>
        <w:t xml:space="preserve"> </w:t>
      </w:r>
      <w:r w:rsidR="00F01DAC" w:rsidRPr="003A6F7A">
        <w:rPr>
          <w:rStyle w:val="jlqj4b"/>
          <w:sz w:val="24"/>
          <w:szCs w:val="24"/>
        </w:rPr>
        <w:t xml:space="preserve">sorge il </w:t>
      </w:r>
      <w:r w:rsidR="00F01DAC" w:rsidRPr="00805C2F">
        <w:rPr>
          <w:rStyle w:val="jlqj4b"/>
          <w:b/>
          <w:sz w:val="24"/>
          <w:szCs w:val="24"/>
        </w:rPr>
        <w:t xml:space="preserve">Multiplex </w:t>
      </w:r>
      <w:proofErr w:type="spellStart"/>
      <w:r w:rsidR="00F01DAC" w:rsidRPr="00805C2F">
        <w:rPr>
          <w:rStyle w:val="jlqj4b"/>
          <w:b/>
          <w:sz w:val="24"/>
          <w:szCs w:val="24"/>
        </w:rPr>
        <w:t>Aquatique</w:t>
      </w:r>
      <w:proofErr w:type="spellEnd"/>
      <w:r w:rsidR="00F01DAC" w:rsidRPr="00805C2F">
        <w:rPr>
          <w:rStyle w:val="jlqj4b"/>
          <w:b/>
          <w:sz w:val="24"/>
          <w:szCs w:val="24"/>
        </w:rPr>
        <w:t xml:space="preserve"> Saint Gilles Croix de Vie</w:t>
      </w:r>
      <w:r w:rsidR="00F01DAC">
        <w:rPr>
          <w:rStyle w:val="jlqj4b"/>
          <w:sz w:val="24"/>
          <w:szCs w:val="24"/>
        </w:rPr>
        <w:t xml:space="preserve">. </w:t>
      </w:r>
      <w:r w:rsidR="008029B1">
        <w:rPr>
          <w:rStyle w:val="jlqj4b"/>
          <w:sz w:val="24"/>
          <w:szCs w:val="24"/>
        </w:rPr>
        <w:t xml:space="preserve">Progettato dallo studio </w:t>
      </w:r>
      <w:r w:rsidR="00425FD8">
        <w:rPr>
          <w:rStyle w:val="jlqj4b"/>
          <w:sz w:val="24"/>
          <w:szCs w:val="24"/>
        </w:rPr>
        <w:t xml:space="preserve">BLP </w:t>
      </w:r>
      <w:proofErr w:type="spellStart"/>
      <w:r w:rsidR="00585B37">
        <w:rPr>
          <w:rStyle w:val="jlqj4b"/>
          <w:sz w:val="24"/>
          <w:szCs w:val="24"/>
        </w:rPr>
        <w:t>Brochet</w:t>
      </w:r>
      <w:proofErr w:type="spellEnd"/>
      <w:r w:rsidR="00585B37">
        <w:rPr>
          <w:rStyle w:val="jlqj4b"/>
          <w:sz w:val="24"/>
          <w:szCs w:val="24"/>
        </w:rPr>
        <w:t xml:space="preserve"> </w:t>
      </w:r>
      <w:proofErr w:type="spellStart"/>
      <w:r w:rsidR="00585B37">
        <w:rPr>
          <w:rStyle w:val="jlqj4b"/>
          <w:sz w:val="24"/>
          <w:szCs w:val="24"/>
        </w:rPr>
        <w:t>Lajus</w:t>
      </w:r>
      <w:proofErr w:type="spellEnd"/>
      <w:r w:rsidR="00585B37">
        <w:rPr>
          <w:rStyle w:val="jlqj4b"/>
          <w:sz w:val="24"/>
          <w:szCs w:val="24"/>
        </w:rPr>
        <w:t xml:space="preserve"> </w:t>
      </w:r>
      <w:proofErr w:type="spellStart"/>
      <w:r w:rsidR="00585B37">
        <w:rPr>
          <w:rStyle w:val="jlqj4b"/>
          <w:sz w:val="24"/>
          <w:szCs w:val="24"/>
        </w:rPr>
        <w:t>Pueyo</w:t>
      </w:r>
      <w:proofErr w:type="spellEnd"/>
      <w:r w:rsidR="008029B1">
        <w:rPr>
          <w:rStyle w:val="jlqj4b"/>
          <w:sz w:val="24"/>
          <w:szCs w:val="24"/>
        </w:rPr>
        <w:t xml:space="preserve"> </w:t>
      </w:r>
      <w:r w:rsidR="00F01DAC">
        <w:rPr>
          <w:rStyle w:val="jlqj4b"/>
          <w:sz w:val="24"/>
          <w:szCs w:val="24"/>
        </w:rPr>
        <w:t>sembra immergersi tra le saline dell’attrattiva area paesaggis</w:t>
      </w:r>
      <w:r w:rsidR="00C314FE">
        <w:rPr>
          <w:rStyle w:val="jlqj4b"/>
          <w:sz w:val="24"/>
          <w:szCs w:val="24"/>
        </w:rPr>
        <w:t>tica Natura 2000 e il fiume Vie, entrando in armoniosa sintonia con la natura circostante.</w:t>
      </w:r>
    </w:p>
    <w:p w:rsidR="00990329" w:rsidRDefault="00990329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t>La sinuosa forma d</w:t>
      </w:r>
      <w:r w:rsidR="00B940C3">
        <w:rPr>
          <w:rStyle w:val="jlqj4b"/>
          <w:sz w:val="24"/>
          <w:szCs w:val="24"/>
        </w:rPr>
        <w:t>el tetto composta da tre petali</w:t>
      </w:r>
      <w:r>
        <w:rPr>
          <w:rStyle w:val="jlqj4b"/>
          <w:sz w:val="24"/>
          <w:szCs w:val="24"/>
        </w:rPr>
        <w:t xml:space="preserve"> evoca le dolci ondulazioni dell’acqua e le increspature di una manta in movimento, mentre una periferica struttura a maglie circonda l’area delle quattro piscine interne, circoscrivendo gli ampi spazi vetrati di differenti altezze. </w:t>
      </w:r>
    </w:p>
    <w:p w:rsidR="00805C2F" w:rsidRDefault="00805C2F" w:rsidP="00A61B08">
      <w:pPr>
        <w:jc w:val="both"/>
        <w:rPr>
          <w:rStyle w:val="jlqj4b"/>
          <w:sz w:val="24"/>
          <w:szCs w:val="24"/>
        </w:rPr>
      </w:pPr>
      <w:r w:rsidRPr="00527DBC">
        <w:rPr>
          <w:rStyle w:val="jlqj4b"/>
          <w:noProof/>
          <w:lang w:eastAsia="it-IT"/>
        </w:rPr>
        <w:drawing>
          <wp:inline distT="0" distB="0" distL="0" distR="0" wp14:anchorId="7ECE0109" wp14:editId="400AC588">
            <wp:extent cx="3752850" cy="2504401"/>
            <wp:effectExtent l="0" t="0" r="0" b="0"/>
            <wp:docPr id="8" name="Immagine 8" descr="M:\G R A N D  P R I X\GRAND PRIX 2016_2018\P R O G E T T I\P Piscine\P06 Imbaud Paul-Louis_agence Brochet Lajus Pueyo_Multiplexe Aquatique du Saint Gilles Croix de Vie_Sain Hilaire de Riez\P06 SELEZIONE\P06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:\G R A N D  P R I X\GRAND PRIX 2016_2018\P R O G E T T I\P Piscine\P06 Imbaud Paul-Louis_agence Brochet Lajus Pueyo_Multiplexe Aquatique du Saint Gilles Croix de Vie_Sain Hilaire de Riez\P06 SELEZIONE\P06_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29" cy="252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C2F" w:rsidRPr="00805C2F" w:rsidRDefault="00805C2F" w:rsidP="00A61B08">
      <w:pPr>
        <w:jc w:val="both"/>
        <w:rPr>
          <w:rStyle w:val="jlqj4b"/>
          <w:i/>
          <w:sz w:val="24"/>
          <w:szCs w:val="24"/>
        </w:rPr>
      </w:pPr>
      <w:r w:rsidRPr="00805C2F">
        <w:rPr>
          <w:rStyle w:val="jlqj4b"/>
          <w:i/>
          <w:sz w:val="24"/>
          <w:szCs w:val="24"/>
        </w:rPr>
        <w:t xml:space="preserve">Multiplex </w:t>
      </w:r>
      <w:proofErr w:type="spellStart"/>
      <w:r w:rsidRPr="00805C2F">
        <w:rPr>
          <w:rStyle w:val="jlqj4b"/>
          <w:i/>
          <w:sz w:val="24"/>
          <w:szCs w:val="24"/>
        </w:rPr>
        <w:t>Aquatique</w:t>
      </w:r>
      <w:proofErr w:type="spellEnd"/>
      <w:r w:rsidRPr="00805C2F">
        <w:rPr>
          <w:rStyle w:val="jlqj4b"/>
          <w:i/>
          <w:sz w:val="24"/>
          <w:szCs w:val="24"/>
        </w:rPr>
        <w:t xml:space="preserve"> Saint Gilles Croix de Vie (France)</w:t>
      </w:r>
    </w:p>
    <w:p w:rsidR="00907616" w:rsidRDefault="00990329" w:rsidP="00A61B08">
      <w:pPr>
        <w:jc w:val="both"/>
        <w:rPr>
          <w:rStyle w:val="jlqj4b"/>
          <w:sz w:val="24"/>
          <w:szCs w:val="24"/>
        </w:rPr>
      </w:pPr>
      <w:r w:rsidRPr="00990329">
        <w:rPr>
          <w:rStyle w:val="jlqj4b"/>
          <w:noProof/>
          <w:sz w:val="24"/>
          <w:szCs w:val="24"/>
          <w:lang w:eastAsia="it-IT"/>
        </w:rPr>
        <w:drawing>
          <wp:inline distT="0" distB="0" distL="0" distR="0" wp14:anchorId="0F0935D1" wp14:editId="6F624041">
            <wp:extent cx="3762424" cy="2510790"/>
            <wp:effectExtent l="0" t="0" r="9525" b="3810"/>
            <wp:docPr id="5" name="Immagine 5" descr="H:\BLOG 2019\PROGETTI\Multiplex Aquatique du Saint Gilles Croix de Vie\936x423\P06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Multiplex Aquatique du Saint Gilles Croix de Vie\936x423\P06_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122" cy="251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329" w:rsidRPr="00805C2F" w:rsidRDefault="00990329" w:rsidP="00990329">
      <w:pPr>
        <w:jc w:val="both"/>
        <w:rPr>
          <w:rStyle w:val="jlqj4b"/>
          <w:i/>
          <w:sz w:val="24"/>
          <w:szCs w:val="24"/>
        </w:rPr>
      </w:pPr>
      <w:r w:rsidRPr="00805C2F">
        <w:rPr>
          <w:rStyle w:val="jlqj4b"/>
          <w:i/>
          <w:sz w:val="24"/>
          <w:szCs w:val="24"/>
        </w:rPr>
        <w:t xml:space="preserve">Multiplex </w:t>
      </w:r>
      <w:proofErr w:type="spellStart"/>
      <w:r w:rsidRPr="00805C2F">
        <w:rPr>
          <w:rStyle w:val="jlqj4b"/>
          <w:i/>
          <w:sz w:val="24"/>
          <w:szCs w:val="24"/>
        </w:rPr>
        <w:t>Aquatique</w:t>
      </w:r>
      <w:proofErr w:type="spellEnd"/>
      <w:r w:rsidRPr="00805C2F">
        <w:rPr>
          <w:rStyle w:val="jlqj4b"/>
          <w:i/>
          <w:sz w:val="24"/>
          <w:szCs w:val="24"/>
        </w:rPr>
        <w:t xml:space="preserve"> Saint Gilles Croix de Vie (France)</w:t>
      </w:r>
    </w:p>
    <w:p w:rsidR="001C7F2D" w:rsidRDefault="00E34105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lastRenderedPageBreak/>
        <w:t>All’interno</w:t>
      </w:r>
      <w:r w:rsidR="00A24651">
        <w:rPr>
          <w:rStyle w:val="jlqj4b"/>
          <w:sz w:val="24"/>
          <w:szCs w:val="24"/>
        </w:rPr>
        <w:t>,</w:t>
      </w:r>
      <w:r>
        <w:rPr>
          <w:rStyle w:val="jlqj4b"/>
          <w:sz w:val="24"/>
          <w:szCs w:val="24"/>
        </w:rPr>
        <w:t xml:space="preserve"> la maglia della facciata filtra la luce </w:t>
      </w:r>
      <w:r w:rsidR="007D6B89">
        <w:rPr>
          <w:rStyle w:val="jlqj4b"/>
          <w:sz w:val="24"/>
          <w:szCs w:val="24"/>
        </w:rPr>
        <w:t xml:space="preserve">creando bellissimi riflessi permettendo di beneficiare di un’illuminazione naturale, </w:t>
      </w:r>
      <w:r w:rsidR="00A24651">
        <w:rPr>
          <w:rStyle w:val="jlqj4b"/>
          <w:sz w:val="24"/>
          <w:szCs w:val="24"/>
        </w:rPr>
        <w:t>mentre il soffitto</w:t>
      </w:r>
      <w:r w:rsidR="002B3680">
        <w:rPr>
          <w:rStyle w:val="jlqj4b"/>
          <w:sz w:val="24"/>
          <w:szCs w:val="24"/>
        </w:rPr>
        <w:t xml:space="preserve">, </w:t>
      </w:r>
      <w:r w:rsidR="00A24651">
        <w:rPr>
          <w:rStyle w:val="jlqj4b"/>
          <w:sz w:val="24"/>
          <w:szCs w:val="24"/>
        </w:rPr>
        <w:t>composto</w:t>
      </w:r>
      <w:r w:rsidR="002B3680">
        <w:rPr>
          <w:rStyle w:val="jlqj4b"/>
          <w:sz w:val="24"/>
          <w:szCs w:val="24"/>
        </w:rPr>
        <w:t xml:space="preserve"> da una struttura a vista con un sistema di fissaggi nascosti e</w:t>
      </w:r>
      <w:r w:rsidR="00A24651">
        <w:rPr>
          <w:rStyle w:val="jlqj4b"/>
          <w:sz w:val="24"/>
          <w:szCs w:val="24"/>
        </w:rPr>
        <w:t xml:space="preserve"> da 1400 triangoli microforati</w:t>
      </w:r>
      <w:r w:rsidR="002B3680">
        <w:rPr>
          <w:rStyle w:val="jlqj4b"/>
          <w:sz w:val="24"/>
          <w:szCs w:val="24"/>
        </w:rPr>
        <w:t xml:space="preserve">, ne modella la curva </w:t>
      </w:r>
      <w:r w:rsidR="007D6B89">
        <w:rPr>
          <w:rStyle w:val="jlqj4b"/>
          <w:sz w:val="24"/>
          <w:szCs w:val="24"/>
        </w:rPr>
        <w:t xml:space="preserve">consentendo </w:t>
      </w:r>
      <w:r w:rsidR="00990329">
        <w:rPr>
          <w:rStyle w:val="jlqj4b"/>
          <w:sz w:val="24"/>
          <w:szCs w:val="24"/>
        </w:rPr>
        <w:t>di ottimizzare l’acustica; l</w:t>
      </w:r>
      <w:r w:rsidR="002B3680">
        <w:rPr>
          <w:rStyle w:val="jlqj4b"/>
          <w:sz w:val="24"/>
          <w:szCs w:val="24"/>
        </w:rPr>
        <w:t xml:space="preserve">’introduzione di una rete metallica ha inoltre permesso di evitare l’inserimento di colonne portanti all’interno della struttura. </w:t>
      </w:r>
      <w:r w:rsidR="004A207C">
        <w:rPr>
          <w:rStyle w:val="jlqj4b"/>
          <w:sz w:val="24"/>
          <w:szCs w:val="24"/>
        </w:rPr>
        <w:t>Le</w:t>
      </w:r>
      <w:r w:rsidR="002B3680">
        <w:rPr>
          <w:rStyle w:val="jlqj4b"/>
          <w:sz w:val="24"/>
          <w:szCs w:val="24"/>
        </w:rPr>
        <w:t xml:space="preserve"> sporgenze</w:t>
      </w:r>
      <w:r w:rsidR="004A207C">
        <w:rPr>
          <w:rStyle w:val="jlqj4b"/>
          <w:sz w:val="24"/>
          <w:szCs w:val="24"/>
        </w:rPr>
        <w:t xml:space="preserve"> del tetto </w:t>
      </w:r>
      <w:r w:rsidR="002B3680">
        <w:rPr>
          <w:rStyle w:val="jlqj4b"/>
          <w:sz w:val="24"/>
          <w:szCs w:val="24"/>
        </w:rPr>
        <w:t xml:space="preserve">unite ad un trattamento speciale delle vetrate, permettono </w:t>
      </w:r>
      <w:r w:rsidR="004A207C">
        <w:rPr>
          <w:rStyle w:val="jlqj4b"/>
          <w:sz w:val="24"/>
          <w:szCs w:val="24"/>
        </w:rPr>
        <w:t xml:space="preserve">invece </w:t>
      </w:r>
      <w:r w:rsidR="002B3680">
        <w:rPr>
          <w:rStyle w:val="jlqj4b"/>
          <w:sz w:val="24"/>
          <w:szCs w:val="24"/>
        </w:rPr>
        <w:t>di avere una protezion</w:t>
      </w:r>
      <w:r w:rsidR="004A207C">
        <w:rPr>
          <w:rStyle w:val="jlqj4b"/>
          <w:sz w:val="24"/>
          <w:szCs w:val="24"/>
        </w:rPr>
        <w:t xml:space="preserve">e e una schermatura solare </w:t>
      </w:r>
      <w:r w:rsidR="007D6B89">
        <w:rPr>
          <w:rStyle w:val="jlqj4b"/>
          <w:sz w:val="24"/>
          <w:szCs w:val="24"/>
        </w:rPr>
        <w:t xml:space="preserve">per </w:t>
      </w:r>
      <w:r w:rsidR="002B3680">
        <w:rPr>
          <w:rStyle w:val="jlqj4b"/>
          <w:sz w:val="24"/>
          <w:szCs w:val="24"/>
        </w:rPr>
        <w:t>un maggior confort anche durante la stagione estiva, senza rinunciare alla vista del meraviglioso paesaggio circostante.</w:t>
      </w:r>
    </w:p>
    <w:p w:rsidR="00602030" w:rsidRDefault="000D2112" w:rsidP="00A61B08">
      <w:pPr>
        <w:jc w:val="both"/>
        <w:rPr>
          <w:rStyle w:val="jlqj4b"/>
          <w:sz w:val="24"/>
          <w:szCs w:val="24"/>
        </w:rPr>
      </w:pPr>
      <w:r w:rsidRPr="000D2112">
        <w:rPr>
          <w:rStyle w:val="jlqj4b"/>
          <w:noProof/>
          <w:sz w:val="24"/>
          <w:szCs w:val="24"/>
          <w:lang w:eastAsia="it-IT"/>
        </w:rPr>
        <w:drawing>
          <wp:inline distT="0" distB="0" distL="0" distR="0">
            <wp:extent cx="6010275" cy="4010856"/>
            <wp:effectExtent l="0" t="0" r="0" b="8890"/>
            <wp:docPr id="17" name="Immagine 17" descr="H:\BLOG 2019\PROGETTI\Multiplex Aquatique du Saint Gilles Croix de Vie\936x423\P06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BLOG 2019\PROGETTI\Multiplex Aquatique du Saint Gilles Croix de Vie\936x423\P06_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7847" cy="4029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</w:p>
    <w:p w:rsidR="00CD6154" w:rsidRDefault="00CD6154" w:rsidP="00C57441">
      <w:pPr>
        <w:jc w:val="both"/>
        <w:rPr>
          <w:rStyle w:val="jlqj4b"/>
          <w:sz w:val="24"/>
          <w:szCs w:val="24"/>
        </w:rPr>
      </w:pPr>
    </w:p>
    <w:p w:rsidR="00CD6154" w:rsidRDefault="00CD6154" w:rsidP="00C57441">
      <w:pPr>
        <w:jc w:val="both"/>
        <w:rPr>
          <w:rStyle w:val="jlqj4b"/>
          <w:sz w:val="24"/>
          <w:szCs w:val="24"/>
        </w:rPr>
      </w:pPr>
    </w:p>
    <w:p w:rsidR="00CD6154" w:rsidRDefault="00CD6154" w:rsidP="00C57441">
      <w:pPr>
        <w:jc w:val="both"/>
        <w:rPr>
          <w:rStyle w:val="jlqj4b"/>
          <w:sz w:val="24"/>
          <w:szCs w:val="24"/>
        </w:rPr>
      </w:pPr>
    </w:p>
    <w:p w:rsidR="00CD6154" w:rsidRDefault="00CD6154" w:rsidP="00C57441">
      <w:pPr>
        <w:jc w:val="both"/>
        <w:rPr>
          <w:rStyle w:val="jlqj4b"/>
          <w:sz w:val="24"/>
          <w:szCs w:val="24"/>
        </w:rPr>
      </w:pP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lastRenderedPageBreak/>
        <w:t>Per far emergere la struttura principale che ospita le piscine, tutti gli spogliatoi e i locali tecnici sono stati posti in un edificio attiguo e sono stati costruiti in cemento grezzo per fondersi con il paesaggio circostante.</w:t>
      </w:r>
    </w:p>
    <w:p w:rsidR="00C57441" w:rsidRDefault="00C57441" w:rsidP="00C57441">
      <w:pPr>
        <w:jc w:val="both"/>
        <w:rPr>
          <w:rStyle w:val="jlqj4b"/>
          <w:sz w:val="24"/>
          <w:szCs w:val="24"/>
        </w:rPr>
      </w:pPr>
      <w:r w:rsidRPr="001C7F2D">
        <w:rPr>
          <w:rStyle w:val="jlqj4b"/>
          <w:noProof/>
          <w:sz w:val="24"/>
          <w:szCs w:val="24"/>
          <w:lang w:eastAsia="it-IT"/>
        </w:rPr>
        <w:drawing>
          <wp:inline distT="0" distB="0" distL="0" distR="0" wp14:anchorId="3B0FD90A" wp14:editId="6A061751">
            <wp:extent cx="6120130" cy="2765828"/>
            <wp:effectExtent l="0" t="0" r="0" b="0"/>
            <wp:docPr id="2" name="Immagine 2" descr="H:\BLOG 2019\PROGETTI\Multiplex Aquatique du Saint Gilles Croix de Vie\wetransfer-74b33d\936x42-piscine\936x423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Multiplex Aquatique du Saint Gilles Croix de Vie\wetransfer-74b33d\936x42-piscine\936x423-0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441" w:rsidRPr="00C57441" w:rsidRDefault="00C57441" w:rsidP="00C57441">
      <w:pPr>
        <w:jc w:val="both"/>
        <w:rPr>
          <w:rStyle w:val="jlqj4b"/>
          <w:i/>
          <w:sz w:val="24"/>
          <w:szCs w:val="24"/>
        </w:rPr>
      </w:pPr>
      <w:r w:rsidRPr="00C57441">
        <w:rPr>
          <w:rStyle w:val="jlqj4b"/>
          <w:i/>
          <w:sz w:val="24"/>
          <w:szCs w:val="24"/>
        </w:rPr>
        <w:t xml:space="preserve">Esterno - Multiplex </w:t>
      </w:r>
      <w:proofErr w:type="spellStart"/>
      <w:r w:rsidRPr="00C57441">
        <w:rPr>
          <w:rStyle w:val="jlqj4b"/>
          <w:i/>
          <w:sz w:val="24"/>
          <w:szCs w:val="24"/>
        </w:rPr>
        <w:t>Aquatique</w:t>
      </w:r>
      <w:proofErr w:type="spellEnd"/>
      <w:r w:rsidRPr="00C57441">
        <w:rPr>
          <w:rStyle w:val="jlqj4b"/>
          <w:i/>
          <w:sz w:val="24"/>
          <w:szCs w:val="24"/>
        </w:rPr>
        <w:t xml:space="preserve"> Saint Gilles Croix de Vie (France)</w:t>
      </w: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E60CB0" w:rsidRDefault="00E60CB0" w:rsidP="00A61B08">
      <w:pPr>
        <w:jc w:val="both"/>
        <w:rPr>
          <w:rStyle w:val="jlqj4b"/>
          <w:sz w:val="24"/>
          <w:szCs w:val="24"/>
        </w:rPr>
      </w:pPr>
    </w:p>
    <w:p w:rsidR="00602030" w:rsidRDefault="00A963A4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lastRenderedPageBreak/>
        <w:t>Internamente il</w:t>
      </w:r>
      <w:r w:rsidR="00602030">
        <w:rPr>
          <w:rStyle w:val="jlqj4b"/>
          <w:sz w:val="24"/>
          <w:szCs w:val="24"/>
        </w:rPr>
        <w:t xml:space="preserve"> centro acquatico è dotato di quattro aree nuoto</w:t>
      </w:r>
      <w:r>
        <w:rPr>
          <w:rStyle w:val="jlqj4b"/>
          <w:sz w:val="24"/>
          <w:szCs w:val="24"/>
        </w:rPr>
        <w:t>,</w:t>
      </w:r>
      <w:r w:rsidR="00602030">
        <w:rPr>
          <w:rStyle w:val="jlqj4b"/>
          <w:sz w:val="24"/>
          <w:szCs w:val="24"/>
        </w:rPr>
        <w:t xml:space="preserve"> la cui disposizione in successione è stata progettata tenendo conto della miglior fruizione della luce solare durante l’arco di tutta la giornata:</w:t>
      </w:r>
      <w:r w:rsidR="00602030" w:rsidRPr="00DA2FB4">
        <w:rPr>
          <w:rStyle w:val="jlqj4b"/>
          <w:sz w:val="24"/>
          <w:szCs w:val="24"/>
        </w:rPr>
        <w:t xml:space="preserve"> </w:t>
      </w:r>
      <w:r w:rsidR="00BC7B8A">
        <w:rPr>
          <w:rStyle w:val="jlqj4b"/>
          <w:sz w:val="24"/>
          <w:szCs w:val="24"/>
        </w:rPr>
        <w:t xml:space="preserve">una </w:t>
      </w:r>
      <w:r w:rsidR="00602030" w:rsidRPr="00A24651">
        <w:rPr>
          <w:rStyle w:val="jlqj4b"/>
          <w:sz w:val="24"/>
          <w:szCs w:val="24"/>
        </w:rPr>
        <w:t>piscina sportiva</w:t>
      </w:r>
      <w:r w:rsidR="00602030">
        <w:rPr>
          <w:rStyle w:val="jlqj4b"/>
          <w:sz w:val="24"/>
          <w:szCs w:val="24"/>
        </w:rPr>
        <w:t xml:space="preserve"> di 25 metri disposta su cinque corsie con una profondità che varia da 1,30 a 2,50 metri direttamente accessibile dalla reception e con la possibilità, durante le competizioni, di essere isolata dalla altre piscine, una </w:t>
      </w:r>
      <w:r w:rsidR="00602030" w:rsidRPr="00A24651">
        <w:rPr>
          <w:rStyle w:val="jlqj4b"/>
          <w:sz w:val="24"/>
          <w:szCs w:val="24"/>
        </w:rPr>
        <w:t>piscina</w:t>
      </w:r>
      <w:r w:rsidR="00602030">
        <w:rPr>
          <w:rStyle w:val="jlqj4b"/>
          <w:sz w:val="24"/>
          <w:szCs w:val="24"/>
        </w:rPr>
        <w:t xml:space="preserve"> </w:t>
      </w:r>
      <w:r w:rsidR="00602030" w:rsidRPr="00814328">
        <w:rPr>
          <w:rStyle w:val="jlqj4b"/>
          <w:i/>
          <w:sz w:val="24"/>
          <w:szCs w:val="24"/>
        </w:rPr>
        <w:t>‘</w:t>
      </w:r>
      <w:proofErr w:type="spellStart"/>
      <w:r w:rsidR="00602030" w:rsidRPr="00814328">
        <w:rPr>
          <w:rStyle w:val="jlqj4b"/>
          <w:i/>
          <w:sz w:val="24"/>
          <w:szCs w:val="24"/>
        </w:rPr>
        <w:t>fun</w:t>
      </w:r>
      <w:proofErr w:type="spellEnd"/>
      <w:r w:rsidR="00602030" w:rsidRPr="00814328">
        <w:rPr>
          <w:rStyle w:val="jlqj4b"/>
          <w:i/>
          <w:sz w:val="24"/>
          <w:szCs w:val="24"/>
        </w:rPr>
        <w:t xml:space="preserve"> and </w:t>
      </w:r>
      <w:proofErr w:type="spellStart"/>
      <w:r w:rsidR="00602030" w:rsidRPr="00814328">
        <w:rPr>
          <w:rStyle w:val="jlqj4b"/>
          <w:i/>
          <w:sz w:val="24"/>
          <w:szCs w:val="24"/>
        </w:rPr>
        <w:t>learning</w:t>
      </w:r>
      <w:proofErr w:type="spellEnd"/>
      <w:r w:rsidR="00602030" w:rsidRPr="00814328">
        <w:rPr>
          <w:rStyle w:val="jlqj4b"/>
          <w:i/>
          <w:sz w:val="24"/>
          <w:szCs w:val="24"/>
        </w:rPr>
        <w:t>’</w:t>
      </w:r>
      <w:r w:rsidR="00602030">
        <w:rPr>
          <w:rStyle w:val="jlqj4b"/>
          <w:sz w:val="24"/>
          <w:szCs w:val="24"/>
        </w:rPr>
        <w:t xml:space="preserve"> di due corsie con una profondità che varia da 1,20 a 1,40 metri </w:t>
      </w:r>
      <w:r w:rsidR="00735CAD">
        <w:rPr>
          <w:rStyle w:val="jlqj4b"/>
          <w:sz w:val="24"/>
          <w:szCs w:val="24"/>
        </w:rPr>
        <w:t>completa di nuoto contro-corrente e di panca</w:t>
      </w:r>
      <w:r w:rsidR="00602030">
        <w:rPr>
          <w:rStyle w:val="jlqj4b"/>
          <w:sz w:val="24"/>
          <w:szCs w:val="24"/>
        </w:rPr>
        <w:t xml:space="preserve"> e </w:t>
      </w:r>
      <w:r w:rsidR="00BC7B8A">
        <w:rPr>
          <w:rStyle w:val="jlqj4b"/>
          <w:sz w:val="24"/>
          <w:szCs w:val="24"/>
        </w:rPr>
        <w:t xml:space="preserve">lettini con getti idromassaggio e </w:t>
      </w:r>
      <w:r w:rsidR="00602030">
        <w:rPr>
          <w:rStyle w:val="jlqj4b"/>
          <w:sz w:val="24"/>
          <w:szCs w:val="24"/>
        </w:rPr>
        <w:t>una piscina per bambini con giochi d’acqua (fontana multi</w:t>
      </w:r>
      <w:r w:rsidR="00CD6154">
        <w:rPr>
          <w:rStyle w:val="jlqj4b"/>
          <w:sz w:val="24"/>
          <w:szCs w:val="24"/>
        </w:rPr>
        <w:t xml:space="preserve"> </w:t>
      </w:r>
      <w:r w:rsidR="00602030">
        <w:rPr>
          <w:rStyle w:val="jlqj4b"/>
          <w:sz w:val="24"/>
          <w:szCs w:val="24"/>
        </w:rPr>
        <w:t>getto, fungo d’acqua e geyser). Al termine della sala</w:t>
      </w:r>
      <w:r w:rsidR="00BC7B8A">
        <w:rPr>
          <w:rStyle w:val="jlqj4b"/>
          <w:sz w:val="24"/>
          <w:szCs w:val="24"/>
        </w:rPr>
        <w:t>,</w:t>
      </w:r>
      <w:r w:rsidR="00602030">
        <w:rPr>
          <w:rStyle w:val="jlqj4b"/>
          <w:sz w:val="24"/>
          <w:szCs w:val="24"/>
        </w:rPr>
        <w:t xml:space="preserve"> in uno spazio chiuso da una parete di legno e vetro che viene aperta </w:t>
      </w:r>
      <w:r w:rsidR="00CD6154">
        <w:rPr>
          <w:rStyle w:val="jlqj4b"/>
          <w:sz w:val="24"/>
          <w:szCs w:val="24"/>
        </w:rPr>
        <w:t xml:space="preserve">a </w:t>
      </w:r>
      <w:r w:rsidR="00602030">
        <w:rPr>
          <w:rStyle w:val="jlqj4b"/>
          <w:sz w:val="24"/>
          <w:szCs w:val="24"/>
        </w:rPr>
        <w:t xml:space="preserve">seconda delle necessità, si trova una piscina per altre attività acquatiche. Lo stabilimento comprende </w:t>
      </w:r>
      <w:r w:rsidR="00CD6154">
        <w:rPr>
          <w:rStyle w:val="jlqj4b"/>
          <w:sz w:val="24"/>
          <w:szCs w:val="24"/>
        </w:rPr>
        <w:t xml:space="preserve">inoltre </w:t>
      </w:r>
      <w:r w:rsidR="00602030">
        <w:rPr>
          <w:rStyle w:val="jlqj4b"/>
          <w:sz w:val="24"/>
          <w:szCs w:val="24"/>
        </w:rPr>
        <w:t xml:space="preserve">un solarium, un’area benessere, due saune, un </w:t>
      </w:r>
      <w:proofErr w:type="spellStart"/>
      <w:r w:rsidR="00602030">
        <w:rPr>
          <w:rStyle w:val="jlqj4b"/>
          <w:sz w:val="24"/>
          <w:szCs w:val="24"/>
        </w:rPr>
        <w:t>ham</w:t>
      </w:r>
      <w:r w:rsidR="00BC7B8A">
        <w:rPr>
          <w:rStyle w:val="jlqj4b"/>
          <w:sz w:val="24"/>
          <w:szCs w:val="24"/>
        </w:rPr>
        <w:t>man</w:t>
      </w:r>
      <w:proofErr w:type="spellEnd"/>
      <w:r w:rsidR="00BC7B8A">
        <w:rPr>
          <w:rStyle w:val="jlqj4b"/>
          <w:sz w:val="24"/>
          <w:szCs w:val="24"/>
        </w:rPr>
        <w:t xml:space="preserve">, un pozzo di acqua fredda, </w:t>
      </w:r>
      <w:r w:rsidR="00602030">
        <w:rPr>
          <w:rStyle w:val="jlqj4b"/>
          <w:sz w:val="24"/>
          <w:szCs w:val="24"/>
        </w:rPr>
        <w:t>una grande vasca idromassagg</w:t>
      </w:r>
      <w:r w:rsidR="00C57441">
        <w:rPr>
          <w:rStyle w:val="jlqj4b"/>
          <w:sz w:val="24"/>
          <w:szCs w:val="24"/>
        </w:rPr>
        <w:t>io, una zona prendisole interna</w:t>
      </w:r>
      <w:r w:rsidR="00CD6154">
        <w:rPr>
          <w:rStyle w:val="jlqj4b"/>
          <w:sz w:val="24"/>
          <w:szCs w:val="24"/>
        </w:rPr>
        <w:t xml:space="preserve"> e </w:t>
      </w:r>
      <w:r w:rsidR="00602030">
        <w:rPr>
          <w:rStyle w:val="jlqj4b"/>
          <w:sz w:val="24"/>
          <w:szCs w:val="24"/>
        </w:rPr>
        <w:t xml:space="preserve">una piscina esterna di 25 metri </w:t>
      </w:r>
      <w:r w:rsidR="00C57441">
        <w:rPr>
          <w:rStyle w:val="jlqj4b"/>
          <w:sz w:val="24"/>
          <w:szCs w:val="24"/>
        </w:rPr>
        <w:t>dotata di un’ampia terrazza.</w:t>
      </w:r>
    </w:p>
    <w:p w:rsidR="00C57441" w:rsidRDefault="00BC7B8A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t xml:space="preserve">Tutte le piscine interne sono state rivestite con le </w:t>
      </w:r>
      <w:r w:rsidRPr="00BC7B8A">
        <w:rPr>
          <w:rStyle w:val="jlqj4b"/>
          <w:b/>
          <w:sz w:val="24"/>
          <w:szCs w:val="24"/>
        </w:rPr>
        <w:t>lastre in gres porcellanato</w:t>
      </w:r>
      <w:r>
        <w:rPr>
          <w:rStyle w:val="jlqj4b"/>
          <w:sz w:val="24"/>
          <w:szCs w:val="24"/>
        </w:rPr>
        <w:t xml:space="preserve"> </w:t>
      </w:r>
      <w:r w:rsidRPr="00CD6154">
        <w:rPr>
          <w:rStyle w:val="jlqj4b"/>
          <w:b/>
          <w:sz w:val="24"/>
          <w:szCs w:val="24"/>
        </w:rPr>
        <w:t>di Casalgrande Padana</w:t>
      </w:r>
      <w:r>
        <w:rPr>
          <w:rStyle w:val="jlqj4b"/>
          <w:sz w:val="24"/>
          <w:szCs w:val="24"/>
        </w:rPr>
        <w:t xml:space="preserve"> della collezione </w:t>
      </w:r>
      <w:hyperlink r:id="rId10" w:history="1">
        <w:proofErr w:type="spellStart"/>
        <w:r w:rsidRPr="00BC7B8A">
          <w:rPr>
            <w:rStyle w:val="Collegamentoipertestuale"/>
            <w:b/>
            <w:sz w:val="24"/>
            <w:szCs w:val="24"/>
          </w:rPr>
          <w:t>Landscape</w:t>
        </w:r>
        <w:proofErr w:type="spellEnd"/>
      </w:hyperlink>
      <w:r>
        <w:rPr>
          <w:rStyle w:val="jlqj4b"/>
          <w:sz w:val="24"/>
          <w:szCs w:val="24"/>
        </w:rPr>
        <w:t xml:space="preserve"> nei colori </w:t>
      </w:r>
      <w:r w:rsidRPr="00BC7B8A">
        <w:rPr>
          <w:rStyle w:val="jlqj4b"/>
          <w:b/>
          <w:sz w:val="24"/>
          <w:szCs w:val="24"/>
        </w:rPr>
        <w:t>Ocean</w:t>
      </w:r>
      <w:r>
        <w:rPr>
          <w:rStyle w:val="jlqj4b"/>
          <w:sz w:val="24"/>
          <w:szCs w:val="24"/>
        </w:rPr>
        <w:t xml:space="preserve"> e </w:t>
      </w:r>
      <w:r w:rsidRPr="00BC7B8A">
        <w:rPr>
          <w:rStyle w:val="jlqj4b"/>
          <w:b/>
          <w:sz w:val="24"/>
          <w:szCs w:val="24"/>
        </w:rPr>
        <w:t>Tundra</w:t>
      </w:r>
      <w:r>
        <w:rPr>
          <w:rStyle w:val="jlqj4b"/>
          <w:sz w:val="24"/>
          <w:szCs w:val="24"/>
        </w:rPr>
        <w:t xml:space="preserve">, in finitura antiscivolo </w:t>
      </w:r>
      <w:proofErr w:type="spellStart"/>
      <w:r>
        <w:rPr>
          <w:rStyle w:val="jlqj4b"/>
          <w:sz w:val="24"/>
          <w:szCs w:val="24"/>
        </w:rPr>
        <w:t>Grip</w:t>
      </w:r>
      <w:proofErr w:type="spellEnd"/>
      <w:r>
        <w:rPr>
          <w:rStyle w:val="jlqj4b"/>
          <w:sz w:val="24"/>
          <w:szCs w:val="24"/>
        </w:rPr>
        <w:t xml:space="preserve">, </w:t>
      </w:r>
      <w:proofErr w:type="spellStart"/>
      <w:r>
        <w:rPr>
          <w:rStyle w:val="jlqj4b"/>
          <w:sz w:val="24"/>
          <w:szCs w:val="24"/>
        </w:rPr>
        <w:t>Friction</w:t>
      </w:r>
      <w:proofErr w:type="spellEnd"/>
      <w:r>
        <w:rPr>
          <w:rStyle w:val="jlqj4b"/>
          <w:sz w:val="24"/>
          <w:szCs w:val="24"/>
        </w:rPr>
        <w:t xml:space="preserve"> e Rigata e dotate dell’innovativa tecnologia antibatterica </w:t>
      </w:r>
      <w:hyperlink r:id="rId11" w:history="1">
        <w:proofErr w:type="spellStart"/>
        <w:r w:rsidRPr="00BC7B8A">
          <w:rPr>
            <w:rStyle w:val="Collegamentoipertestuale"/>
            <w:b/>
            <w:sz w:val="24"/>
            <w:szCs w:val="24"/>
          </w:rPr>
          <w:t>Bios</w:t>
        </w:r>
        <w:proofErr w:type="spellEnd"/>
        <w:r w:rsidRPr="00BC7B8A">
          <w:rPr>
            <w:rStyle w:val="Collegamentoipertestuale"/>
            <w:b/>
            <w:sz w:val="24"/>
            <w:szCs w:val="24"/>
          </w:rPr>
          <w:t xml:space="preserve"> </w:t>
        </w:r>
        <w:proofErr w:type="spellStart"/>
        <w:r w:rsidRPr="00BC7B8A">
          <w:rPr>
            <w:rStyle w:val="Collegamentoipertestuale"/>
            <w:b/>
            <w:sz w:val="24"/>
            <w:szCs w:val="24"/>
          </w:rPr>
          <w:t>Antibacterial</w:t>
        </w:r>
        <w:proofErr w:type="spellEnd"/>
      </w:hyperlink>
      <w:r>
        <w:rPr>
          <w:rStyle w:val="jlqj4b"/>
          <w:sz w:val="24"/>
          <w:szCs w:val="24"/>
        </w:rPr>
        <w:t xml:space="preserve">. </w:t>
      </w: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  <w:r w:rsidRPr="00602030">
        <w:rPr>
          <w:rStyle w:val="jlqj4b"/>
          <w:noProof/>
          <w:sz w:val="24"/>
          <w:szCs w:val="24"/>
          <w:lang w:eastAsia="it-IT"/>
        </w:rPr>
        <w:drawing>
          <wp:inline distT="0" distB="0" distL="0" distR="0">
            <wp:extent cx="6120130" cy="2765828"/>
            <wp:effectExtent l="0" t="0" r="0" b="0"/>
            <wp:docPr id="16" name="Immagine 16" descr="H:\BLOG 2019\PROGETTI\Multiplex Aquatique du Saint Gilles Croix de Vie\wetransfer-74b33d\936x42-piscine\936x423-P06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BLOG 2019\PROGETTI\Multiplex Aquatique du Saint Gilles Croix de Vie\wetransfer-74b33d\936x42-piscine\936x423-P06_0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030" w:rsidRPr="00602030" w:rsidRDefault="00602030" w:rsidP="00A61B08">
      <w:pPr>
        <w:jc w:val="both"/>
        <w:rPr>
          <w:rStyle w:val="jlqj4b"/>
          <w:i/>
          <w:sz w:val="24"/>
          <w:szCs w:val="24"/>
        </w:rPr>
      </w:pPr>
      <w:r>
        <w:rPr>
          <w:rStyle w:val="jlqj4b"/>
          <w:i/>
          <w:sz w:val="24"/>
          <w:szCs w:val="24"/>
        </w:rPr>
        <w:t xml:space="preserve">Piscina sportiva - </w:t>
      </w:r>
      <w:proofErr w:type="spellStart"/>
      <w:r>
        <w:rPr>
          <w:rStyle w:val="jlqj4b"/>
          <w:i/>
          <w:sz w:val="24"/>
          <w:szCs w:val="24"/>
        </w:rPr>
        <w:t>Landscape</w:t>
      </w:r>
      <w:proofErr w:type="spellEnd"/>
      <w:r>
        <w:rPr>
          <w:rStyle w:val="jlqj4b"/>
          <w:i/>
          <w:sz w:val="24"/>
          <w:szCs w:val="24"/>
        </w:rPr>
        <w:t xml:space="preserve"> Tundra e Ocean</w:t>
      </w: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  <w:r w:rsidRPr="00425FD8">
        <w:rPr>
          <w:noProof/>
          <w:lang w:eastAsia="it-IT"/>
        </w:rPr>
        <w:lastRenderedPageBreak/>
        <w:drawing>
          <wp:inline distT="0" distB="0" distL="0" distR="0" wp14:anchorId="22AE164B" wp14:editId="0B99FFE2">
            <wp:extent cx="6120130" cy="4083688"/>
            <wp:effectExtent l="0" t="0" r="0" b="0"/>
            <wp:docPr id="13" name="Immagine 13" descr="M:\G R A N D  P R I X\GRAND PRIX 2016_2018\P R O G E T T I\P Piscine\P06 Imbaud Paul-Louis_agence Brochet Lajus Pueyo_Multiplexe Aquatique du Saint Gilles Croix de Vie_Sain Hilaire de Riez\P06 SELEZIONE\P06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:\G R A N D  P R I X\GRAND PRIX 2016_2018\P R O G E T T I\P Piscine\P06 Imbaud Paul-Louis_agence Brochet Lajus Pueyo_Multiplexe Aquatique du Saint Gilles Croix de Vie_Sain Hilaire de Riez\P06 SELEZIONE\P06_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867" cy="419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030" w:rsidRPr="00602030" w:rsidRDefault="00602030" w:rsidP="00A61B08">
      <w:pPr>
        <w:jc w:val="both"/>
        <w:rPr>
          <w:rStyle w:val="jlqj4b"/>
          <w:i/>
          <w:sz w:val="24"/>
          <w:szCs w:val="24"/>
        </w:rPr>
      </w:pPr>
      <w:r>
        <w:rPr>
          <w:rStyle w:val="jlqj4b"/>
          <w:i/>
          <w:sz w:val="24"/>
          <w:szCs w:val="24"/>
        </w:rPr>
        <w:t>Piscina ‘</w:t>
      </w:r>
      <w:proofErr w:type="spellStart"/>
      <w:r w:rsidRPr="00814328">
        <w:rPr>
          <w:rStyle w:val="jlqj4b"/>
          <w:i/>
          <w:sz w:val="24"/>
          <w:szCs w:val="24"/>
        </w:rPr>
        <w:t>fun</w:t>
      </w:r>
      <w:proofErr w:type="spellEnd"/>
      <w:r w:rsidRPr="00814328">
        <w:rPr>
          <w:rStyle w:val="jlqj4b"/>
          <w:i/>
          <w:sz w:val="24"/>
          <w:szCs w:val="24"/>
        </w:rPr>
        <w:t xml:space="preserve"> and </w:t>
      </w:r>
      <w:proofErr w:type="spellStart"/>
      <w:r w:rsidRPr="00814328">
        <w:rPr>
          <w:rStyle w:val="jlqj4b"/>
          <w:i/>
          <w:sz w:val="24"/>
          <w:szCs w:val="24"/>
        </w:rPr>
        <w:t>learning</w:t>
      </w:r>
      <w:proofErr w:type="spellEnd"/>
      <w:proofErr w:type="gramStart"/>
      <w:r w:rsidRPr="00814328">
        <w:rPr>
          <w:rStyle w:val="jlqj4b"/>
          <w:i/>
          <w:sz w:val="24"/>
          <w:szCs w:val="24"/>
        </w:rPr>
        <w:t>’</w:t>
      </w:r>
      <w:r>
        <w:rPr>
          <w:rStyle w:val="jlqj4b"/>
          <w:sz w:val="24"/>
          <w:szCs w:val="24"/>
        </w:rPr>
        <w:t xml:space="preserve">  </w:t>
      </w:r>
      <w:r>
        <w:rPr>
          <w:rStyle w:val="jlqj4b"/>
          <w:i/>
          <w:sz w:val="24"/>
          <w:szCs w:val="24"/>
        </w:rPr>
        <w:t>-</w:t>
      </w:r>
      <w:proofErr w:type="gramEnd"/>
      <w:r>
        <w:rPr>
          <w:rStyle w:val="jlqj4b"/>
          <w:i/>
          <w:sz w:val="24"/>
          <w:szCs w:val="24"/>
        </w:rPr>
        <w:t xml:space="preserve"> </w:t>
      </w:r>
      <w:proofErr w:type="spellStart"/>
      <w:r>
        <w:rPr>
          <w:rStyle w:val="jlqj4b"/>
          <w:i/>
          <w:sz w:val="24"/>
          <w:szCs w:val="24"/>
        </w:rPr>
        <w:t>Landscape</w:t>
      </w:r>
      <w:proofErr w:type="spellEnd"/>
      <w:r>
        <w:rPr>
          <w:rStyle w:val="jlqj4b"/>
          <w:i/>
          <w:sz w:val="24"/>
          <w:szCs w:val="24"/>
        </w:rPr>
        <w:t xml:space="preserve"> Tundra e Ocean</w:t>
      </w: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  <w:r w:rsidRPr="00425FD8">
        <w:rPr>
          <w:noProof/>
          <w:lang w:eastAsia="it-IT"/>
        </w:rPr>
        <w:drawing>
          <wp:inline distT="0" distB="0" distL="0" distR="0" wp14:anchorId="24688BB9" wp14:editId="59C4F593">
            <wp:extent cx="6057900" cy="4042165"/>
            <wp:effectExtent l="0" t="0" r="0" b="0"/>
            <wp:docPr id="14" name="Immagine 14" descr="M:\G R A N D  P R I X\GRAND PRIX 2016_2018\P R O G E T T I\P Piscine\P06 Imbaud Paul-Louis_agence Brochet Lajus Pueyo_Multiplexe Aquatique du Saint Gilles Croix de Vie_Sain Hilaire de Riez\P06 SELEZIONE\P06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:\G R A N D  P R I X\GRAND PRIX 2016_2018\P R O G E T T I\P Piscine\P06 Imbaud Paul-Louis_agence Brochet Lajus Pueyo_Multiplexe Aquatique du Saint Gilles Croix de Vie_Sain Hilaire de Riez\P06 SELEZIONE\P06_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574" cy="407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030" w:rsidRDefault="00602030" w:rsidP="00A61B08">
      <w:pPr>
        <w:jc w:val="both"/>
        <w:rPr>
          <w:rStyle w:val="jlqj4b"/>
          <w:i/>
          <w:sz w:val="24"/>
          <w:szCs w:val="24"/>
        </w:rPr>
      </w:pPr>
      <w:r>
        <w:rPr>
          <w:rStyle w:val="jlqj4b"/>
          <w:i/>
          <w:sz w:val="24"/>
          <w:szCs w:val="24"/>
        </w:rPr>
        <w:t xml:space="preserve">Piscina per bambini - </w:t>
      </w:r>
      <w:proofErr w:type="spellStart"/>
      <w:r>
        <w:rPr>
          <w:rStyle w:val="jlqj4b"/>
          <w:i/>
          <w:sz w:val="24"/>
          <w:szCs w:val="24"/>
        </w:rPr>
        <w:t>Landscape</w:t>
      </w:r>
      <w:proofErr w:type="spellEnd"/>
      <w:r>
        <w:rPr>
          <w:rStyle w:val="jlqj4b"/>
          <w:i/>
          <w:sz w:val="24"/>
          <w:szCs w:val="24"/>
        </w:rPr>
        <w:t xml:space="preserve"> Tundra e Ocean</w:t>
      </w:r>
    </w:p>
    <w:p w:rsidR="00803206" w:rsidRDefault="00803206" w:rsidP="00803206">
      <w:pPr>
        <w:jc w:val="both"/>
        <w:rPr>
          <w:rStyle w:val="jlqj4b"/>
          <w:i/>
          <w:sz w:val="24"/>
          <w:szCs w:val="24"/>
        </w:rPr>
      </w:pPr>
      <w:r w:rsidRPr="00803206">
        <w:rPr>
          <w:rStyle w:val="jlqj4b"/>
          <w:i/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6120130" cy="4084167"/>
            <wp:effectExtent l="0" t="0" r="0" b="0"/>
            <wp:docPr id="1" name="Immagine 1" descr="H:\BLOG 2019\PROGETTI\Multiplex Aquatique du Saint Gilles Croix de Vie\936x423\Uguali_05P06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Multiplex Aquatique du Saint Gilles Croix de Vie\936x423\Uguali_05P06_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4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206" w:rsidRDefault="00803206" w:rsidP="00803206">
      <w:pPr>
        <w:jc w:val="both"/>
        <w:rPr>
          <w:rStyle w:val="jlqj4b"/>
          <w:i/>
          <w:sz w:val="24"/>
          <w:szCs w:val="24"/>
        </w:rPr>
      </w:pPr>
      <w:r>
        <w:rPr>
          <w:rStyle w:val="jlqj4b"/>
          <w:i/>
          <w:sz w:val="24"/>
          <w:szCs w:val="24"/>
        </w:rPr>
        <w:t xml:space="preserve">Piscina per altre attività acquatiche - </w:t>
      </w:r>
      <w:proofErr w:type="spellStart"/>
      <w:r>
        <w:rPr>
          <w:rStyle w:val="jlqj4b"/>
          <w:i/>
          <w:sz w:val="24"/>
          <w:szCs w:val="24"/>
        </w:rPr>
        <w:t>Landscape</w:t>
      </w:r>
      <w:proofErr w:type="spellEnd"/>
      <w:r>
        <w:rPr>
          <w:rStyle w:val="jlqj4b"/>
          <w:i/>
          <w:sz w:val="24"/>
          <w:szCs w:val="24"/>
        </w:rPr>
        <w:t xml:space="preserve"> Tundra e Ocean</w:t>
      </w:r>
    </w:p>
    <w:p w:rsidR="00803206" w:rsidRPr="00AA3273" w:rsidRDefault="00803206" w:rsidP="00A61B08">
      <w:pPr>
        <w:jc w:val="both"/>
        <w:rPr>
          <w:rStyle w:val="jlqj4b"/>
          <w:i/>
          <w:sz w:val="24"/>
          <w:szCs w:val="24"/>
        </w:rPr>
      </w:pP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  <w:r w:rsidRPr="00602030">
        <w:rPr>
          <w:rStyle w:val="jlqj4b"/>
          <w:noProof/>
          <w:sz w:val="24"/>
          <w:szCs w:val="24"/>
          <w:lang w:eastAsia="it-IT"/>
        </w:rPr>
        <w:drawing>
          <wp:inline distT="0" distB="0" distL="0" distR="0">
            <wp:extent cx="6124575" cy="2767835"/>
            <wp:effectExtent l="0" t="0" r="0" b="0"/>
            <wp:docPr id="15" name="Immagine 15" descr="H:\BLOG 2019\PROGETTI\Multiplex Aquatique du Saint Gilles Croix de Vie\wetransfer-74b33d\936x42-piscine\936x423-P06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BLOG 2019\PROGETTI\Multiplex Aquatique du Saint Gilles Croix de Vie\wetransfer-74b33d\936x42-piscine\936x423-P06_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944" cy="2784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030" w:rsidRPr="00602030" w:rsidRDefault="00602030" w:rsidP="00A61B08">
      <w:pPr>
        <w:jc w:val="both"/>
        <w:rPr>
          <w:rStyle w:val="jlqj4b"/>
          <w:i/>
          <w:sz w:val="24"/>
          <w:szCs w:val="24"/>
        </w:rPr>
      </w:pPr>
      <w:r w:rsidRPr="00602030">
        <w:rPr>
          <w:rStyle w:val="jlqj4b"/>
          <w:i/>
          <w:sz w:val="24"/>
          <w:szCs w:val="24"/>
        </w:rPr>
        <w:t>Piscina esterna</w:t>
      </w:r>
    </w:p>
    <w:p w:rsidR="00602030" w:rsidRDefault="00602030" w:rsidP="00A61B08">
      <w:pPr>
        <w:jc w:val="both"/>
        <w:rPr>
          <w:rStyle w:val="jlqj4b"/>
          <w:sz w:val="24"/>
          <w:szCs w:val="24"/>
        </w:rPr>
      </w:pPr>
    </w:p>
    <w:p w:rsidR="00C57441" w:rsidRDefault="00C57441" w:rsidP="00A61B08">
      <w:pPr>
        <w:jc w:val="both"/>
        <w:rPr>
          <w:rStyle w:val="jlqj4b"/>
          <w:sz w:val="24"/>
          <w:szCs w:val="24"/>
        </w:rPr>
      </w:pPr>
    </w:p>
    <w:p w:rsidR="007D6B89" w:rsidRDefault="007D6B89" w:rsidP="00C57441">
      <w:pPr>
        <w:jc w:val="both"/>
        <w:rPr>
          <w:rStyle w:val="Enfasigrassetto"/>
          <w:sz w:val="24"/>
          <w:szCs w:val="24"/>
        </w:rPr>
      </w:pPr>
    </w:p>
    <w:p w:rsidR="003346A7" w:rsidRDefault="003346A7" w:rsidP="003346A7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lastRenderedPageBreak/>
        <w:t>Per far emergere la struttura principale che ospita le piscine, tutti gli spogliatoi e i locali tecnici sono stati posti in un edificio attiguo e sono stati costruiti in cemento grezzo per fondersi con il paesaggio circostante.</w:t>
      </w:r>
    </w:p>
    <w:p w:rsidR="003346A7" w:rsidRDefault="003346A7" w:rsidP="003346A7">
      <w:pPr>
        <w:jc w:val="both"/>
        <w:rPr>
          <w:rStyle w:val="jlqj4b"/>
          <w:sz w:val="24"/>
          <w:szCs w:val="24"/>
        </w:rPr>
      </w:pPr>
      <w:r w:rsidRPr="001C7F2D">
        <w:rPr>
          <w:rStyle w:val="jlqj4b"/>
          <w:noProof/>
          <w:sz w:val="24"/>
          <w:szCs w:val="24"/>
          <w:lang w:eastAsia="it-IT"/>
        </w:rPr>
        <w:drawing>
          <wp:inline distT="0" distB="0" distL="0" distR="0" wp14:anchorId="6759B7DB" wp14:editId="77EF2C9D">
            <wp:extent cx="6120130" cy="2765828"/>
            <wp:effectExtent l="0" t="0" r="0" b="0"/>
            <wp:docPr id="3" name="Immagine 3" descr="H:\BLOG 2019\PROGETTI\Multiplex Aquatique du Saint Gilles Croix de Vie\wetransfer-74b33d\936x42-piscine\936x423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Multiplex Aquatique du Saint Gilles Croix de Vie\wetransfer-74b33d\936x42-piscine\936x423-0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6A7" w:rsidRPr="00C57441" w:rsidRDefault="003346A7" w:rsidP="003346A7">
      <w:pPr>
        <w:jc w:val="both"/>
        <w:rPr>
          <w:rStyle w:val="jlqj4b"/>
          <w:i/>
          <w:sz w:val="24"/>
          <w:szCs w:val="24"/>
        </w:rPr>
      </w:pPr>
      <w:r w:rsidRPr="00C57441">
        <w:rPr>
          <w:rStyle w:val="jlqj4b"/>
          <w:i/>
          <w:sz w:val="24"/>
          <w:szCs w:val="24"/>
        </w:rPr>
        <w:t xml:space="preserve">Esterno - Multiplex </w:t>
      </w:r>
      <w:proofErr w:type="spellStart"/>
      <w:r w:rsidRPr="00C57441">
        <w:rPr>
          <w:rStyle w:val="jlqj4b"/>
          <w:i/>
          <w:sz w:val="24"/>
          <w:szCs w:val="24"/>
        </w:rPr>
        <w:t>Aquatique</w:t>
      </w:r>
      <w:proofErr w:type="spellEnd"/>
      <w:r w:rsidRPr="00C57441">
        <w:rPr>
          <w:rStyle w:val="jlqj4b"/>
          <w:i/>
          <w:sz w:val="24"/>
          <w:szCs w:val="24"/>
        </w:rPr>
        <w:t xml:space="preserve"> Saint Gilles Croix de Vie (France)</w:t>
      </w:r>
    </w:p>
    <w:p w:rsidR="003346A7" w:rsidRDefault="003346A7" w:rsidP="003346A7">
      <w:pPr>
        <w:jc w:val="both"/>
        <w:rPr>
          <w:rStyle w:val="jlqj4b"/>
          <w:sz w:val="24"/>
          <w:szCs w:val="24"/>
        </w:rPr>
      </w:pPr>
    </w:p>
    <w:p w:rsidR="001C7F2D" w:rsidRDefault="00AB6731" w:rsidP="00A61B08">
      <w:pPr>
        <w:jc w:val="both"/>
        <w:rPr>
          <w:rStyle w:val="jlqj4b"/>
          <w:sz w:val="24"/>
          <w:szCs w:val="24"/>
        </w:rPr>
      </w:pPr>
      <w:r>
        <w:rPr>
          <w:rStyle w:val="jlqj4b"/>
          <w:sz w:val="24"/>
          <w:szCs w:val="24"/>
        </w:rPr>
        <w:t>La struttura in metallo bianco, i pavimenti chiari, le pareti in cemento leggero e i listelli di legno si armonizzano al paesaggio vegetale circostante: un’architettura della natura, dinamica e dalla forte identità.</w:t>
      </w:r>
    </w:p>
    <w:p w:rsidR="001C7F2D" w:rsidRDefault="001C7F2D" w:rsidP="00A61B08">
      <w:pPr>
        <w:jc w:val="both"/>
        <w:rPr>
          <w:rStyle w:val="jlqj4b"/>
          <w:sz w:val="24"/>
          <w:szCs w:val="24"/>
        </w:rPr>
      </w:pPr>
      <w:r w:rsidRPr="001C7F2D">
        <w:rPr>
          <w:rStyle w:val="jlqj4b"/>
          <w:noProof/>
          <w:sz w:val="24"/>
          <w:szCs w:val="24"/>
          <w:lang w:eastAsia="it-IT"/>
        </w:rPr>
        <w:drawing>
          <wp:inline distT="0" distB="0" distL="0" distR="0">
            <wp:extent cx="6120130" cy="2765828"/>
            <wp:effectExtent l="0" t="0" r="0" b="0"/>
            <wp:docPr id="11" name="Immagine 11" descr="H:\BLOG 2019\PROGETTI\Multiplex Aquatique du Saint Gilles Croix de Vie\wetransfer-74b33d\936x42-piscine\936x423-9999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Multiplex Aquatique du Saint Gilles Croix de Vie\wetransfer-74b33d\936x42-piscine\936x423-999991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EB5" w:rsidRPr="00805C2F" w:rsidRDefault="00B15EB5" w:rsidP="00B15EB5">
      <w:pPr>
        <w:jc w:val="both"/>
        <w:rPr>
          <w:rStyle w:val="jlqj4b"/>
          <w:i/>
          <w:sz w:val="24"/>
          <w:szCs w:val="24"/>
        </w:rPr>
      </w:pPr>
      <w:r w:rsidRPr="00805C2F">
        <w:rPr>
          <w:rStyle w:val="jlqj4b"/>
          <w:i/>
          <w:sz w:val="24"/>
          <w:szCs w:val="24"/>
        </w:rPr>
        <w:t xml:space="preserve">Multiplex </w:t>
      </w:r>
      <w:proofErr w:type="spellStart"/>
      <w:r w:rsidRPr="00805C2F">
        <w:rPr>
          <w:rStyle w:val="jlqj4b"/>
          <w:i/>
          <w:sz w:val="24"/>
          <w:szCs w:val="24"/>
        </w:rPr>
        <w:t>Aquatique</w:t>
      </w:r>
      <w:proofErr w:type="spellEnd"/>
      <w:r w:rsidRPr="00805C2F">
        <w:rPr>
          <w:rStyle w:val="jlqj4b"/>
          <w:i/>
          <w:sz w:val="24"/>
          <w:szCs w:val="24"/>
        </w:rPr>
        <w:t xml:space="preserve"> Saint Gilles Croix de Vie (France)</w:t>
      </w:r>
      <w:r>
        <w:rPr>
          <w:rStyle w:val="jlqj4b"/>
          <w:i/>
          <w:sz w:val="24"/>
          <w:szCs w:val="24"/>
        </w:rPr>
        <w:t xml:space="preserve"> </w:t>
      </w:r>
    </w:p>
    <w:p w:rsidR="00AB6731" w:rsidRDefault="00AB6731" w:rsidP="00CD6154">
      <w:pPr>
        <w:jc w:val="both"/>
        <w:rPr>
          <w:rStyle w:val="jlqj4b"/>
          <w:sz w:val="24"/>
          <w:szCs w:val="24"/>
        </w:rPr>
      </w:pPr>
    </w:p>
    <w:p w:rsidR="00AB6731" w:rsidRDefault="00AB6731" w:rsidP="00CD6154">
      <w:pPr>
        <w:jc w:val="both"/>
        <w:rPr>
          <w:rStyle w:val="jlqj4b"/>
          <w:sz w:val="24"/>
          <w:szCs w:val="24"/>
        </w:rPr>
      </w:pPr>
    </w:p>
    <w:p w:rsidR="00AB6731" w:rsidRDefault="00AB6731" w:rsidP="00AB6731">
      <w:pPr>
        <w:jc w:val="both"/>
        <w:rPr>
          <w:rStyle w:val="Enfasigrassetto"/>
          <w:sz w:val="24"/>
          <w:szCs w:val="24"/>
        </w:rPr>
      </w:pPr>
    </w:p>
    <w:p w:rsidR="00AB6731" w:rsidRPr="00C57441" w:rsidRDefault="00675FFC" w:rsidP="00AB6731">
      <w:pPr>
        <w:jc w:val="both"/>
        <w:rPr>
          <w:rStyle w:val="jlqj4b"/>
          <w:b/>
          <w:sz w:val="24"/>
          <w:szCs w:val="24"/>
        </w:rPr>
      </w:pPr>
      <w:hyperlink r:id="rId18" w:history="1">
        <w:proofErr w:type="spellStart"/>
        <w:r w:rsidR="00AB6731" w:rsidRPr="00C57441">
          <w:rPr>
            <w:rStyle w:val="Enfasigrassetto"/>
            <w:sz w:val="24"/>
            <w:szCs w:val="24"/>
          </w:rPr>
          <w:t>Bios</w:t>
        </w:r>
        <w:proofErr w:type="spellEnd"/>
        <w:r w:rsidR="00AB6731" w:rsidRPr="00C57441">
          <w:rPr>
            <w:rStyle w:val="Enfasigrassetto"/>
            <w:sz w:val="24"/>
            <w:szCs w:val="24"/>
          </w:rPr>
          <w:t xml:space="preserve"> </w:t>
        </w:r>
        <w:proofErr w:type="spellStart"/>
        <w:r w:rsidR="00AB6731" w:rsidRPr="00C57441">
          <w:rPr>
            <w:rStyle w:val="Enfasigrassetto"/>
            <w:sz w:val="24"/>
            <w:szCs w:val="24"/>
          </w:rPr>
          <w:t>Antibacterial</w:t>
        </w:r>
        <w:proofErr w:type="spellEnd"/>
        <w:r w:rsidR="00AB6731" w:rsidRPr="00C57441">
          <w:rPr>
            <w:rStyle w:val="Enfasigrassetto"/>
            <w:sz w:val="24"/>
            <w:szCs w:val="24"/>
          </w:rPr>
          <w:t>®</w:t>
        </w:r>
      </w:hyperlink>
    </w:p>
    <w:p w:rsidR="00AB6731" w:rsidRPr="00C57441" w:rsidRDefault="00AB6731" w:rsidP="00AB6731">
      <w:pPr>
        <w:pStyle w:val="NormaleWeb"/>
        <w:jc w:val="both"/>
        <w:rPr>
          <w:rFonts w:asciiTheme="minorHAnsi" w:hAnsiTheme="minorHAnsi" w:cstheme="minorHAnsi"/>
        </w:rPr>
      </w:pPr>
      <w:r w:rsidRPr="00C57441">
        <w:rPr>
          <w:rFonts w:asciiTheme="minorHAnsi" w:hAnsiTheme="minorHAnsi" w:cstheme="minorHAnsi"/>
        </w:rPr>
        <w:t xml:space="preserve">Negli </w:t>
      </w:r>
      <w:r w:rsidRPr="00C57441">
        <w:rPr>
          <w:rStyle w:val="Enfasigrassetto"/>
          <w:rFonts w:asciiTheme="minorHAnsi" w:hAnsiTheme="minorHAnsi" w:cstheme="minorHAnsi"/>
        </w:rPr>
        <w:t xml:space="preserve">impianti natatori </w:t>
      </w:r>
      <w:r w:rsidRPr="00C57441">
        <w:rPr>
          <w:rFonts w:asciiTheme="minorHAnsi" w:hAnsiTheme="minorHAnsi" w:cstheme="minorHAnsi"/>
        </w:rPr>
        <w:t xml:space="preserve">l’abbattimento dei batteri sulle superfici diventa un grande valore aggiunto per contrastare l’insorgere di muffe, lieviti e funghi. </w:t>
      </w:r>
      <w:hyperlink r:id="rId19" w:history="1">
        <w:proofErr w:type="spellStart"/>
        <w:r w:rsidRPr="00C57441">
          <w:rPr>
            <w:rStyle w:val="Enfasigrassetto"/>
            <w:rFonts w:asciiTheme="minorHAnsi" w:hAnsiTheme="minorHAnsi" w:cstheme="minorHAnsi"/>
          </w:rPr>
          <w:t>Bios</w:t>
        </w:r>
        <w:proofErr w:type="spellEnd"/>
        <w:r w:rsidRPr="00C57441">
          <w:rPr>
            <w:rStyle w:val="Enfasigrassetto"/>
            <w:rFonts w:asciiTheme="minorHAnsi" w:hAnsiTheme="minorHAnsi" w:cstheme="minorHAnsi"/>
          </w:rPr>
          <w:t xml:space="preserve"> </w:t>
        </w:r>
        <w:proofErr w:type="spellStart"/>
        <w:r w:rsidRPr="00C57441">
          <w:rPr>
            <w:rStyle w:val="Enfasigrassetto"/>
            <w:rFonts w:asciiTheme="minorHAnsi" w:hAnsiTheme="minorHAnsi" w:cstheme="minorHAnsi"/>
          </w:rPr>
          <w:t>Antibacterial</w:t>
        </w:r>
        <w:proofErr w:type="spellEnd"/>
        <w:r w:rsidRPr="00C57441">
          <w:rPr>
            <w:rStyle w:val="Enfasigrassetto"/>
            <w:rFonts w:asciiTheme="minorHAnsi" w:hAnsiTheme="minorHAnsi" w:cstheme="minorHAnsi"/>
          </w:rPr>
          <w:t>®</w:t>
        </w:r>
      </w:hyperlink>
      <w:r w:rsidRPr="00C57441">
        <w:rPr>
          <w:rFonts w:asciiTheme="minorHAnsi" w:hAnsiTheme="minorHAnsi" w:cstheme="minorHAnsi"/>
        </w:rPr>
        <w:t xml:space="preserve"> è la linea di prodotti da </w:t>
      </w:r>
      <w:r w:rsidRPr="00C57441">
        <w:rPr>
          <w:rStyle w:val="Enfasigrassetto"/>
          <w:rFonts w:asciiTheme="minorHAnsi" w:hAnsiTheme="minorHAnsi" w:cstheme="minorHAnsi"/>
        </w:rPr>
        <w:t>rivestimento</w:t>
      </w:r>
      <w:r w:rsidRPr="00C57441">
        <w:rPr>
          <w:rFonts w:asciiTheme="minorHAnsi" w:hAnsiTheme="minorHAnsi" w:cstheme="minorHAnsi"/>
        </w:rPr>
        <w:t xml:space="preserve"> e </w:t>
      </w:r>
      <w:r w:rsidRPr="00C57441">
        <w:rPr>
          <w:rStyle w:val="Enfasigrassetto"/>
          <w:rFonts w:asciiTheme="minorHAnsi" w:hAnsiTheme="minorHAnsi" w:cstheme="minorHAnsi"/>
        </w:rPr>
        <w:t>pavimentazione in gres porcellanato</w:t>
      </w:r>
      <w:r w:rsidRPr="00C57441">
        <w:rPr>
          <w:rFonts w:asciiTheme="minorHAnsi" w:hAnsiTheme="minorHAnsi" w:cstheme="minorHAnsi"/>
        </w:rPr>
        <w:t xml:space="preserve"> capace di abbattere al 99,9% i quattro principali ceppi batterici presenti negli ambienti confinati: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Staphylococcus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aureus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, Escherichia coli,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Pseudomonas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aeruginosa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,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Enterococcus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corsivo"/>
          <w:rFonts w:asciiTheme="minorHAnsi" w:hAnsiTheme="minorHAnsi" w:cstheme="minorHAnsi"/>
        </w:rPr>
        <w:t>faecalis</w:t>
      </w:r>
      <w:proofErr w:type="spellEnd"/>
      <w:r w:rsidRPr="00C57441">
        <w:rPr>
          <w:rStyle w:val="Enfasicorsivo"/>
          <w:rFonts w:asciiTheme="minorHAnsi" w:hAnsiTheme="minorHAnsi" w:cstheme="minorHAnsi"/>
        </w:rPr>
        <w:t xml:space="preserve">. </w:t>
      </w:r>
    </w:p>
    <w:p w:rsidR="00AB6731" w:rsidRPr="00C57441" w:rsidRDefault="00AB6731" w:rsidP="00AB6731">
      <w:pPr>
        <w:pStyle w:val="NormaleWeb"/>
        <w:jc w:val="both"/>
        <w:rPr>
          <w:rFonts w:asciiTheme="minorHAnsi" w:hAnsiTheme="minorHAnsi" w:cstheme="minorHAnsi"/>
        </w:rPr>
      </w:pPr>
      <w:r w:rsidRPr="00C57441">
        <w:rPr>
          <w:rFonts w:asciiTheme="minorHAnsi" w:hAnsiTheme="minorHAnsi" w:cstheme="minorHAnsi"/>
        </w:rPr>
        <w:t xml:space="preserve">A bordo piscina in particolare, la concentrazione di sebo e residui cutanei, in combinazione con i germi, dà luogo alla formazione di macchie e depositi viscidi che, oltre al degrado nell’aspetto dei rivestimenti, possono ridurre le caratteristiche antiscivolo delle superfici e la sicurezza al calpestio. In tutti questi casi, l’effetto antibatterico di </w:t>
      </w:r>
      <w:proofErr w:type="spellStart"/>
      <w:r w:rsidRPr="00C57441">
        <w:rPr>
          <w:rStyle w:val="Enfasigrassetto"/>
          <w:rFonts w:asciiTheme="minorHAnsi" w:hAnsiTheme="minorHAnsi" w:cstheme="minorHAnsi"/>
        </w:rPr>
        <w:t>Bios</w:t>
      </w:r>
      <w:proofErr w:type="spellEnd"/>
      <w:r w:rsidRPr="00C57441">
        <w:rPr>
          <w:rStyle w:val="Enfasigrassett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grassetto"/>
          <w:rFonts w:asciiTheme="minorHAnsi" w:hAnsiTheme="minorHAnsi" w:cstheme="minorHAnsi"/>
        </w:rPr>
        <w:t>Antibacterial</w:t>
      </w:r>
      <w:proofErr w:type="spellEnd"/>
      <w:r w:rsidRPr="00C57441">
        <w:rPr>
          <w:rStyle w:val="Enfasigrassetto"/>
          <w:rFonts w:asciiTheme="minorHAnsi" w:hAnsiTheme="minorHAnsi" w:cstheme="minorHAnsi"/>
        </w:rPr>
        <w:t>®</w:t>
      </w:r>
      <w:r w:rsidRPr="00C57441">
        <w:rPr>
          <w:rFonts w:asciiTheme="minorHAnsi" w:hAnsiTheme="minorHAnsi" w:cstheme="minorHAnsi"/>
        </w:rPr>
        <w:t xml:space="preserve">, aiuta ad </w:t>
      </w:r>
      <w:r w:rsidRPr="00C57441">
        <w:rPr>
          <w:rStyle w:val="Enfasigrassetto"/>
          <w:rFonts w:asciiTheme="minorHAnsi" w:hAnsiTheme="minorHAnsi" w:cstheme="minorHAnsi"/>
        </w:rPr>
        <w:t>eliminare i cattivi odori</w:t>
      </w:r>
      <w:r w:rsidRPr="00C57441">
        <w:rPr>
          <w:rFonts w:asciiTheme="minorHAnsi" w:hAnsiTheme="minorHAnsi" w:cstheme="minorHAnsi"/>
        </w:rPr>
        <w:t xml:space="preserve"> e a mantenere valide le caratteristiche antiscivolo delle piastrelle, offrendo garanzie nel più ampio spettro.</w:t>
      </w:r>
    </w:p>
    <w:p w:rsidR="00AB6731" w:rsidRPr="00C57441" w:rsidRDefault="00AB6731" w:rsidP="00AB6731">
      <w:pPr>
        <w:pStyle w:val="NormaleWeb"/>
        <w:jc w:val="both"/>
        <w:rPr>
          <w:rStyle w:val="jlqj4b"/>
          <w:rFonts w:asciiTheme="minorHAnsi" w:hAnsiTheme="minorHAnsi" w:cstheme="minorHAnsi"/>
        </w:rPr>
      </w:pPr>
      <w:proofErr w:type="spellStart"/>
      <w:r w:rsidRPr="00C57441">
        <w:rPr>
          <w:rStyle w:val="Enfasigrassetto"/>
          <w:rFonts w:asciiTheme="minorHAnsi" w:hAnsiTheme="minorHAnsi" w:cstheme="minorHAnsi"/>
        </w:rPr>
        <w:t>Bios</w:t>
      </w:r>
      <w:proofErr w:type="spellEnd"/>
      <w:r w:rsidRPr="00C57441">
        <w:rPr>
          <w:rStyle w:val="Enfasigrassett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grassetto"/>
          <w:rFonts w:asciiTheme="minorHAnsi" w:hAnsiTheme="minorHAnsi" w:cstheme="minorHAnsi"/>
        </w:rPr>
        <w:t>Antibacterial</w:t>
      </w:r>
      <w:proofErr w:type="spellEnd"/>
      <w:r w:rsidRPr="00C57441">
        <w:rPr>
          <w:rStyle w:val="Enfasigrassetto"/>
          <w:rFonts w:asciiTheme="minorHAnsi" w:hAnsiTheme="minorHAnsi" w:cstheme="minorHAnsi"/>
        </w:rPr>
        <w:t>®</w:t>
      </w:r>
      <w:r w:rsidRPr="00C57441">
        <w:rPr>
          <w:rFonts w:asciiTheme="minorHAnsi" w:hAnsiTheme="minorHAnsi" w:cstheme="minorHAnsi"/>
        </w:rPr>
        <w:t xml:space="preserve"> adotta una tecnologia basata sul rilascio lento e controllato di ioni d’argento che blocca il metabolismo dei batteri eliminandoli e impedendone la proliferazione. Essendo il trattamento </w:t>
      </w:r>
      <w:r w:rsidRPr="00C57441">
        <w:rPr>
          <w:rStyle w:val="Enfasigrassetto"/>
          <w:rFonts w:asciiTheme="minorHAnsi" w:hAnsiTheme="minorHAnsi" w:cstheme="minorHAnsi"/>
        </w:rPr>
        <w:t>antibatterico</w:t>
      </w:r>
      <w:r w:rsidRPr="00C57441">
        <w:rPr>
          <w:rFonts w:asciiTheme="minorHAnsi" w:hAnsiTheme="minorHAnsi" w:cstheme="minorHAnsi"/>
        </w:rPr>
        <w:t xml:space="preserve"> integrato in maniera permanente nel prodotto ceramico, l’usura del pavimento non modifica le prestazioni antibatteriche della piastrella. Infine, lo scudo protettivo di </w:t>
      </w:r>
      <w:proofErr w:type="spellStart"/>
      <w:r w:rsidRPr="00C57441">
        <w:rPr>
          <w:rStyle w:val="Enfasigrassetto"/>
          <w:rFonts w:asciiTheme="minorHAnsi" w:hAnsiTheme="minorHAnsi" w:cstheme="minorHAnsi"/>
        </w:rPr>
        <w:t>Bios</w:t>
      </w:r>
      <w:proofErr w:type="spellEnd"/>
      <w:r w:rsidRPr="00C57441">
        <w:rPr>
          <w:rStyle w:val="Enfasigrassetto"/>
          <w:rFonts w:asciiTheme="minorHAnsi" w:hAnsiTheme="minorHAnsi" w:cstheme="minorHAnsi"/>
        </w:rPr>
        <w:t xml:space="preserve"> </w:t>
      </w:r>
      <w:proofErr w:type="spellStart"/>
      <w:r w:rsidRPr="00C57441">
        <w:rPr>
          <w:rStyle w:val="Enfasigrassetto"/>
          <w:rFonts w:asciiTheme="minorHAnsi" w:hAnsiTheme="minorHAnsi" w:cstheme="minorHAnsi"/>
        </w:rPr>
        <w:t>Antibacterial</w:t>
      </w:r>
      <w:proofErr w:type="spellEnd"/>
      <w:r w:rsidRPr="00C57441">
        <w:rPr>
          <w:rStyle w:val="Enfasigrassetto"/>
          <w:rFonts w:asciiTheme="minorHAnsi" w:hAnsiTheme="minorHAnsi" w:cstheme="minorHAnsi"/>
        </w:rPr>
        <w:t>®</w:t>
      </w:r>
      <w:r w:rsidRPr="00C57441">
        <w:rPr>
          <w:rFonts w:asciiTheme="minorHAnsi" w:hAnsiTheme="minorHAnsi" w:cstheme="minorHAnsi"/>
        </w:rPr>
        <w:t xml:space="preserve"> è sempre attivo, giorno e notte, con o senza luce solare e non necessita di raggi UV per l’attivazione.</w:t>
      </w:r>
    </w:p>
    <w:p w:rsidR="00AB6731" w:rsidRDefault="00AB6731" w:rsidP="00CD6154">
      <w:pPr>
        <w:jc w:val="both"/>
        <w:rPr>
          <w:rStyle w:val="jlqj4b"/>
          <w:sz w:val="24"/>
          <w:szCs w:val="24"/>
        </w:rPr>
      </w:pPr>
    </w:p>
    <w:p w:rsidR="00FC0CB5" w:rsidRDefault="00FC0CB5" w:rsidP="00A61B08">
      <w:pPr>
        <w:jc w:val="both"/>
        <w:rPr>
          <w:rStyle w:val="jlqj4b"/>
          <w:sz w:val="24"/>
          <w:szCs w:val="24"/>
        </w:rPr>
      </w:pPr>
    </w:p>
    <w:p w:rsidR="00F210C0" w:rsidRDefault="00F210C0" w:rsidP="00A61B08">
      <w:pPr>
        <w:jc w:val="both"/>
        <w:rPr>
          <w:rStyle w:val="jlqj4b"/>
          <w:sz w:val="24"/>
          <w:szCs w:val="24"/>
        </w:rPr>
      </w:pPr>
      <w:bookmarkStart w:id="0" w:name="_GoBack"/>
      <w:bookmarkEnd w:id="0"/>
    </w:p>
    <w:p w:rsidR="00F210C0" w:rsidRDefault="00F210C0" w:rsidP="00A61B08">
      <w:pPr>
        <w:jc w:val="both"/>
        <w:rPr>
          <w:rStyle w:val="jlqj4b"/>
          <w:sz w:val="24"/>
          <w:szCs w:val="24"/>
        </w:rPr>
      </w:pPr>
    </w:p>
    <w:p w:rsidR="00527DBC" w:rsidRDefault="00527DBC">
      <w:pPr>
        <w:rPr>
          <w:rStyle w:val="jlqj4b"/>
        </w:rPr>
      </w:pPr>
    </w:p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425FD8" w:rsidRDefault="00425FD8"/>
    <w:p w:rsidR="00527DBC" w:rsidRDefault="00527DBC"/>
    <w:sectPr w:rsidR="00527DBC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2112" w:rsidRDefault="000D2112" w:rsidP="000D2112">
      <w:pPr>
        <w:spacing w:after="0" w:line="240" w:lineRule="auto"/>
      </w:pPr>
      <w:r>
        <w:separator/>
      </w:r>
    </w:p>
  </w:endnote>
  <w:endnote w:type="continuationSeparator" w:id="0">
    <w:p w:rsidR="000D2112" w:rsidRDefault="000D2112" w:rsidP="000D21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112" w:rsidRDefault="000D2112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12793216"/>
      <w:docPartObj>
        <w:docPartGallery w:val="Page Numbers (Bottom of Page)"/>
        <w:docPartUnique/>
      </w:docPartObj>
    </w:sdtPr>
    <w:sdtEndPr/>
    <w:sdtContent>
      <w:p w:rsidR="000D2112" w:rsidRDefault="000D2112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75FFC">
          <w:rPr>
            <w:noProof/>
          </w:rPr>
          <w:t>9</w:t>
        </w:r>
        <w:r>
          <w:fldChar w:fldCharType="end"/>
        </w:r>
      </w:p>
    </w:sdtContent>
  </w:sdt>
  <w:p w:rsidR="000D2112" w:rsidRDefault="000D2112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112" w:rsidRDefault="000D2112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2112" w:rsidRDefault="000D2112" w:rsidP="000D2112">
      <w:pPr>
        <w:spacing w:after="0" w:line="240" w:lineRule="auto"/>
      </w:pPr>
      <w:r>
        <w:separator/>
      </w:r>
    </w:p>
  </w:footnote>
  <w:footnote w:type="continuationSeparator" w:id="0">
    <w:p w:rsidR="000D2112" w:rsidRDefault="000D2112" w:rsidP="000D21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112" w:rsidRDefault="000D2112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112" w:rsidRDefault="000D2112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112" w:rsidRDefault="000D2112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C7A"/>
    <w:rsid w:val="000D2112"/>
    <w:rsid w:val="0011585B"/>
    <w:rsid w:val="001C7F2D"/>
    <w:rsid w:val="00216F2D"/>
    <w:rsid w:val="002A27D1"/>
    <w:rsid w:val="002B3680"/>
    <w:rsid w:val="002B52CD"/>
    <w:rsid w:val="002E432D"/>
    <w:rsid w:val="003346A7"/>
    <w:rsid w:val="003369FD"/>
    <w:rsid w:val="0036215F"/>
    <w:rsid w:val="00392408"/>
    <w:rsid w:val="003A6F7A"/>
    <w:rsid w:val="00425FD8"/>
    <w:rsid w:val="0045610C"/>
    <w:rsid w:val="00457AE0"/>
    <w:rsid w:val="0046513F"/>
    <w:rsid w:val="004A207C"/>
    <w:rsid w:val="004C4C7A"/>
    <w:rsid w:val="00527DBC"/>
    <w:rsid w:val="00585B37"/>
    <w:rsid w:val="00602030"/>
    <w:rsid w:val="00675FFC"/>
    <w:rsid w:val="006B5CBB"/>
    <w:rsid w:val="00735CAD"/>
    <w:rsid w:val="00750A75"/>
    <w:rsid w:val="007645DC"/>
    <w:rsid w:val="007B0655"/>
    <w:rsid w:val="007D6B89"/>
    <w:rsid w:val="008029B1"/>
    <w:rsid w:val="00803206"/>
    <w:rsid w:val="00805C2F"/>
    <w:rsid w:val="0080796D"/>
    <w:rsid w:val="00814328"/>
    <w:rsid w:val="00842686"/>
    <w:rsid w:val="008C5FA1"/>
    <w:rsid w:val="00907616"/>
    <w:rsid w:val="00943F67"/>
    <w:rsid w:val="00990329"/>
    <w:rsid w:val="00A24651"/>
    <w:rsid w:val="00A56D3D"/>
    <w:rsid w:val="00A61B08"/>
    <w:rsid w:val="00A90EC6"/>
    <w:rsid w:val="00A963A4"/>
    <w:rsid w:val="00AA3273"/>
    <w:rsid w:val="00AB6731"/>
    <w:rsid w:val="00B15EB5"/>
    <w:rsid w:val="00B86283"/>
    <w:rsid w:val="00B9170A"/>
    <w:rsid w:val="00B940C3"/>
    <w:rsid w:val="00BC7B8A"/>
    <w:rsid w:val="00C314FE"/>
    <w:rsid w:val="00C57441"/>
    <w:rsid w:val="00CD087F"/>
    <w:rsid w:val="00CD6154"/>
    <w:rsid w:val="00D8306E"/>
    <w:rsid w:val="00D975D9"/>
    <w:rsid w:val="00DA2FB4"/>
    <w:rsid w:val="00E34105"/>
    <w:rsid w:val="00E60CB0"/>
    <w:rsid w:val="00EB6440"/>
    <w:rsid w:val="00F01DAC"/>
    <w:rsid w:val="00F13D8F"/>
    <w:rsid w:val="00F210C0"/>
    <w:rsid w:val="00FC0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418E1A-1588-48B7-8E17-9AA10B317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jlqj4b">
    <w:name w:val="jlqj4b"/>
    <w:basedOn w:val="Carpredefinitoparagrafo"/>
    <w:rsid w:val="004C4C7A"/>
  </w:style>
  <w:style w:type="character" w:styleId="Collegamentoipertestuale">
    <w:name w:val="Hyperlink"/>
    <w:basedOn w:val="Carpredefinitoparagrafo"/>
    <w:uiPriority w:val="99"/>
    <w:unhideWhenUsed/>
    <w:rsid w:val="00527DBC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0D21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D2112"/>
  </w:style>
  <w:style w:type="paragraph" w:styleId="Pidipagina">
    <w:name w:val="footer"/>
    <w:basedOn w:val="Normale"/>
    <w:link w:val="PidipaginaCarattere"/>
    <w:uiPriority w:val="99"/>
    <w:unhideWhenUsed/>
    <w:rsid w:val="000D21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D2112"/>
  </w:style>
  <w:style w:type="paragraph" w:styleId="NormaleWeb">
    <w:name w:val="Normal (Web)"/>
    <w:basedOn w:val="Normale"/>
    <w:uiPriority w:val="99"/>
    <w:unhideWhenUsed/>
    <w:rsid w:val="00C574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C57441"/>
    <w:rPr>
      <w:b/>
      <w:bCs/>
    </w:rPr>
  </w:style>
  <w:style w:type="character" w:styleId="Enfasicorsivo">
    <w:name w:val="Emphasis"/>
    <w:basedOn w:val="Carpredefinitoparagrafo"/>
    <w:uiPriority w:val="20"/>
    <w:qFormat/>
    <w:rsid w:val="00C57441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16F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16F2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290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hyperlink" Target="https://www.casalgrandepadana.it/it/tecnologia/antibacterial/" TargetMode="Externa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casalgrandepadana.it/it/tecnologia/antibacterial/" TargetMode="External"/><Relationship Id="rId24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10" Type="http://schemas.openxmlformats.org/officeDocument/2006/relationships/hyperlink" Target="https://www.casalgrandepadana.it/it/prodotto/landscape/" TargetMode="External"/><Relationship Id="rId19" Type="http://schemas.openxmlformats.org/officeDocument/2006/relationships/hyperlink" Target="https://www.casalgrandepadana.it/it/tecnologia/antibacterial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397</TotalTime>
  <Pages>9</Pages>
  <Words>909</Words>
  <Characters>5184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54</cp:revision>
  <cp:lastPrinted>2020-11-20T12:17:00Z</cp:lastPrinted>
  <dcterms:created xsi:type="dcterms:W3CDTF">2020-11-19T07:50:00Z</dcterms:created>
  <dcterms:modified xsi:type="dcterms:W3CDTF">2020-12-18T15:33:00Z</dcterms:modified>
</cp:coreProperties>
</file>