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A65BA7" w14:textId="77777777" w:rsidR="005E5A28" w:rsidRDefault="005E5A28"/>
    <w:p w14:paraId="3116E6BE" w14:textId="77777777" w:rsidR="00AE602D" w:rsidRDefault="00AE602D"/>
    <w:p w14:paraId="569ECF07" w14:textId="04BDF13A" w:rsidR="00AE602D" w:rsidRDefault="0006203B">
      <w:pPr>
        <w:rPr>
          <w:b/>
          <w:sz w:val="28"/>
          <w:szCs w:val="28"/>
        </w:rPr>
      </w:pPr>
      <w:proofErr w:type="spellStart"/>
      <w:r w:rsidRPr="0006203B">
        <w:rPr>
          <w:b/>
          <w:sz w:val="28"/>
          <w:szCs w:val="28"/>
        </w:rPr>
        <w:t>Extragres</w:t>
      </w:r>
      <w:proofErr w:type="spellEnd"/>
      <w:r w:rsidRPr="0006203B">
        <w:rPr>
          <w:b/>
          <w:sz w:val="28"/>
          <w:szCs w:val="28"/>
        </w:rPr>
        <w:t xml:space="preserve"> 2.0 di Casalgrande Padana per un outdoor da favola</w:t>
      </w:r>
    </w:p>
    <w:p w14:paraId="05DC0255" w14:textId="64523C8F" w:rsidR="001961A8" w:rsidRDefault="001961A8">
      <w:pPr>
        <w:rPr>
          <w:b/>
          <w:sz w:val="28"/>
          <w:szCs w:val="28"/>
        </w:rPr>
      </w:pPr>
    </w:p>
    <w:p w14:paraId="25792EBD" w14:textId="77777777" w:rsidR="00AE602D" w:rsidRPr="00AB477F" w:rsidRDefault="00AB477F" w:rsidP="00AB477F">
      <w:pPr>
        <w:jc w:val="both"/>
        <w:rPr>
          <w:i/>
          <w:sz w:val="24"/>
          <w:szCs w:val="24"/>
        </w:rPr>
      </w:pPr>
      <w:bookmarkStart w:id="0" w:name="_GoBack"/>
      <w:bookmarkEnd w:id="0"/>
      <w:r w:rsidRPr="00AB477F">
        <w:rPr>
          <w:i/>
          <w:sz w:val="24"/>
          <w:szCs w:val="24"/>
        </w:rPr>
        <w:t xml:space="preserve">Nuove soluzioni per rivestire gli spazi outdoor della propria abitazione con </w:t>
      </w:r>
      <w:proofErr w:type="spellStart"/>
      <w:r w:rsidRPr="00AB477F">
        <w:rPr>
          <w:i/>
          <w:sz w:val="24"/>
          <w:szCs w:val="24"/>
        </w:rPr>
        <w:t>Extragres</w:t>
      </w:r>
      <w:proofErr w:type="spellEnd"/>
      <w:r w:rsidRPr="00AB477F">
        <w:rPr>
          <w:i/>
          <w:sz w:val="24"/>
          <w:szCs w:val="24"/>
        </w:rPr>
        <w:t xml:space="preserve"> 2.0, le lastre in gres porcellanato di Casalgrande Padana</w:t>
      </w:r>
      <w:r>
        <w:rPr>
          <w:i/>
          <w:sz w:val="24"/>
          <w:szCs w:val="24"/>
        </w:rPr>
        <w:t>.</w:t>
      </w:r>
    </w:p>
    <w:p w14:paraId="3502D16B" w14:textId="77777777" w:rsidR="00AE602D" w:rsidRDefault="0006203B">
      <w:r>
        <w:rPr>
          <w:i/>
          <w:noProof/>
          <w:sz w:val="24"/>
          <w:szCs w:val="24"/>
          <w:lang w:eastAsia="it-IT"/>
        </w:rPr>
        <w:drawing>
          <wp:inline distT="0" distB="0" distL="0" distR="0" wp14:anchorId="166CD49D" wp14:editId="68255403">
            <wp:extent cx="6120130" cy="3970069"/>
            <wp:effectExtent l="0" t="0" r="0" b="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970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28B7A8" w14:textId="77777777" w:rsidR="0006203B" w:rsidRPr="0006203B" w:rsidRDefault="0006203B" w:rsidP="0006203B">
      <w:pPr>
        <w:rPr>
          <w:i/>
          <w:sz w:val="24"/>
          <w:szCs w:val="24"/>
        </w:rPr>
      </w:pPr>
      <w:r w:rsidRPr="0006203B">
        <w:rPr>
          <w:i/>
          <w:sz w:val="24"/>
          <w:szCs w:val="24"/>
        </w:rPr>
        <w:t xml:space="preserve">Pavimento: </w:t>
      </w:r>
      <w:r>
        <w:rPr>
          <w:i/>
          <w:sz w:val="24"/>
          <w:szCs w:val="24"/>
        </w:rPr>
        <w:t xml:space="preserve">Porto Rotondo </w:t>
      </w:r>
      <w:r w:rsidRPr="0006203B">
        <w:rPr>
          <w:i/>
          <w:sz w:val="24"/>
          <w:szCs w:val="24"/>
        </w:rPr>
        <w:t xml:space="preserve">90x90 </w:t>
      </w:r>
      <w:r>
        <w:rPr>
          <w:i/>
          <w:sz w:val="24"/>
          <w:szCs w:val="24"/>
        </w:rPr>
        <w:t>cm</w:t>
      </w:r>
    </w:p>
    <w:p w14:paraId="5D1A944D" w14:textId="77777777" w:rsidR="0006203B" w:rsidRDefault="0006203B"/>
    <w:p w14:paraId="5FB839DE" w14:textId="77777777" w:rsidR="00BE077E" w:rsidRDefault="00BE077E" w:rsidP="0006203B">
      <w:pPr>
        <w:jc w:val="both"/>
        <w:rPr>
          <w:sz w:val="24"/>
          <w:szCs w:val="24"/>
        </w:rPr>
      </w:pPr>
    </w:p>
    <w:p w14:paraId="3990E911" w14:textId="77777777" w:rsidR="00BE077E" w:rsidRDefault="00BE077E" w:rsidP="0006203B">
      <w:pPr>
        <w:jc w:val="both"/>
        <w:rPr>
          <w:sz w:val="24"/>
          <w:szCs w:val="24"/>
        </w:rPr>
      </w:pPr>
    </w:p>
    <w:p w14:paraId="074A0ED7" w14:textId="77777777" w:rsidR="00BE077E" w:rsidRDefault="00BE077E" w:rsidP="0006203B">
      <w:pPr>
        <w:jc w:val="both"/>
        <w:rPr>
          <w:sz w:val="24"/>
          <w:szCs w:val="24"/>
        </w:rPr>
      </w:pPr>
    </w:p>
    <w:p w14:paraId="3F280388" w14:textId="77777777" w:rsidR="00BE077E" w:rsidRDefault="00BE077E" w:rsidP="0006203B">
      <w:pPr>
        <w:jc w:val="both"/>
        <w:rPr>
          <w:sz w:val="24"/>
          <w:szCs w:val="24"/>
        </w:rPr>
      </w:pPr>
    </w:p>
    <w:p w14:paraId="7D1C3F6F" w14:textId="77777777" w:rsidR="00BE077E" w:rsidRDefault="00BE077E" w:rsidP="0006203B">
      <w:pPr>
        <w:jc w:val="both"/>
        <w:rPr>
          <w:sz w:val="24"/>
          <w:szCs w:val="24"/>
        </w:rPr>
      </w:pPr>
    </w:p>
    <w:p w14:paraId="3FBA8D05" w14:textId="77777777" w:rsidR="00BE077E" w:rsidRDefault="00BE077E" w:rsidP="0006203B">
      <w:pPr>
        <w:jc w:val="both"/>
        <w:rPr>
          <w:sz w:val="24"/>
          <w:szCs w:val="24"/>
        </w:rPr>
      </w:pPr>
    </w:p>
    <w:p w14:paraId="72C0D0DB" w14:textId="77777777" w:rsidR="00BE077E" w:rsidRDefault="00BE077E" w:rsidP="0006203B">
      <w:pPr>
        <w:jc w:val="both"/>
        <w:rPr>
          <w:sz w:val="24"/>
          <w:szCs w:val="24"/>
        </w:rPr>
      </w:pPr>
    </w:p>
    <w:p w14:paraId="6A194BCE" w14:textId="77777777" w:rsidR="00BE077E" w:rsidRDefault="00BE077E" w:rsidP="0006203B">
      <w:pPr>
        <w:jc w:val="both"/>
        <w:rPr>
          <w:sz w:val="24"/>
          <w:szCs w:val="24"/>
        </w:rPr>
      </w:pPr>
    </w:p>
    <w:p w14:paraId="677E0D8D" w14:textId="77777777" w:rsidR="00BE077E" w:rsidRDefault="00BE077E" w:rsidP="0006203B">
      <w:pPr>
        <w:jc w:val="both"/>
        <w:rPr>
          <w:sz w:val="24"/>
          <w:szCs w:val="24"/>
        </w:rPr>
      </w:pPr>
    </w:p>
    <w:p w14:paraId="69DAD3C1" w14:textId="77777777" w:rsidR="00AB477F" w:rsidRDefault="0006203B" w:rsidP="0006203B">
      <w:pPr>
        <w:jc w:val="both"/>
        <w:rPr>
          <w:sz w:val="24"/>
          <w:szCs w:val="24"/>
        </w:rPr>
      </w:pPr>
      <w:r w:rsidRPr="00AB477F">
        <w:rPr>
          <w:sz w:val="24"/>
          <w:szCs w:val="24"/>
        </w:rPr>
        <w:t>Con</w:t>
      </w:r>
      <w:r w:rsidR="009857A1">
        <w:rPr>
          <w:sz w:val="24"/>
          <w:szCs w:val="24"/>
        </w:rPr>
        <w:t xml:space="preserve"> l’arrivo della stagione estiva</w:t>
      </w:r>
      <w:r w:rsidRPr="00AB477F">
        <w:rPr>
          <w:sz w:val="24"/>
          <w:szCs w:val="24"/>
        </w:rPr>
        <w:t xml:space="preserve"> si riscopre il desiderio di vivere gli spazi o</w:t>
      </w:r>
      <w:r w:rsidR="009857A1">
        <w:rPr>
          <w:sz w:val="24"/>
          <w:szCs w:val="24"/>
        </w:rPr>
        <w:t>utdoor della propria abitazione</w:t>
      </w:r>
      <w:r w:rsidRPr="00AB477F">
        <w:rPr>
          <w:sz w:val="24"/>
          <w:szCs w:val="24"/>
        </w:rPr>
        <w:t xml:space="preserve"> </w:t>
      </w:r>
      <w:r w:rsidR="00AB477F" w:rsidRPr="00AB477F">
        <w:rPr>
          <w:sz w:val="24"/>
          <w:szCs w:val="24"/>
        </w:rPr>
        <w:t>concedendosi qualche momento di evasione dalla routine quotidiana, rispolverando quel libro che non si trova mai il tempo di leggere, ascoltando la musica preferita, organizzando aperitivi o grigli</w:t>
      </w:r>
      <w:r w:rsidR="00F80132">
        <w:rPr>
          <w:sz w:val="24"/>
          <w:szCs w:val="24"/>
        </w:rPr>
        <w:t xml:space="preserve">ate con gli amici sul terrazzo o </w:t>
      </w:r>
      <w:r w:rsidR="00AB477F" w:rsidRPr="00AB477F">
        <w:rPr>
          <w:sz w:val="24"/>
          <w:szCs w:val="24"/>
        </w:rPr>
        <w:t>nel proprio giardino, magari a bordo piscina godendosi la magia di meravigliosi cieli stellati, cullati dalla fresca brezza estiva e inebriati dai profumi dei fiori.</w:t>
      </w:r>
      <w:r w:rsidR="00BE077E">
        <w:rPr>
          <w:sz w:val="24"/>
          <w:szCs w:val="24"/>
        </w:rPr>
        <w:t xml:space="preserve"> </w:t>
      </w:r>
      <w:r w:rsidR="00AB477F" w:rsidRPr="00AB477F">
        <w:rPr>
          <w:sz w:val="24"/>
          <w:szCs w:val="24"/>
        </w:rPr>
        <w:t>Negli ultimi anni si sta</w:t>
      </w:r>
      <w:r w:rsidR="00F80132">
        <w:rPr>
          <w:sz w:val="24"/>
          <w:szCs w:val="24"/>
        </w:rPr>
        <w:t xml:space="preserve"> sempre di più </w:t>
      </w:r>
      <w:r w:rsidR="00AB477F" w:rsidRPr="00AB477F">
        <w:rPr>
          <w:sz w:val="24"/>
          <w:szCs w:val="24"/>
        </w:rPr>
        <w:t>diffondendo</w:t>
      </w:r>
      <w:r w:rsidR="00F80132">
        <w:rPr>
          <w:sz w:val="24"/>
          <w:szCs w:val="24"/>
        </w:rPr>
        <w:t xml:space="preserve"> </w:t>
      </w:r>
      <w:r w:rsidR="00AB477F" w:rsidRPr="00AB477F">
        <w:rPr>
          <w:sz w:val="24"/>
          <w:szCs w:val="24"/>
        </w:rPr>
        <w:t xml:space="preserve">lo </w:t>
      </w:r>
      <w:r w:rsidR="00AB477F" w:rsidRPr="00AB477F">
        <w:rPr>
          <w:i/>
          <w:sz w:val="24"/>
          <w:szCs w:val="24"/>
        </w:rPr>
        <w:t>‘</w:t>
      </w:r>
      <w:proofErr w:type="spellStart"/>
      <w:r w:rsidR="00AB477F" w:rsidRPr="00AB477F">
        <w:rPr>
          <w:i/>
          <w:sz w:val="24"/>
          <w:szCs w:val="24"/>
        </w:rPr>
        <w:t>staycation</w:t>
      </w:r>
      <w:proofErr w:type="spellEnd"/>
      <w:r w:rsidR="00AB477F" w:rsidRPr="00AB477F">
        <w:rPr>
          <w:i/>
          <w:sz w:val="24"/>
          <w:szCs w:val="24"/>
        </w:rPr>
        <w:t>’</w:t>
      </w:r>
      <w:r w:rsidR="00AB477F" w:rsidRPr="00AB477F">
        <w:rPr>
          <w:sz w:val="24"/>
          <w:szCs w:val="24"/>
        </w:rPr>
        <w:t>: u</w:t>
      </w:r>
      <w:r w:rsidR="00F80132">
        <w:rPr>
          <w:sz w:val="24"/>
          <w:szCs w:val="24"/>
        </w:rPr>
        <w:t>na vacanza senza andare lontano</w:t>
      </w:r>
      <w:r w:rsidR="00AB477F" w:rsidRPr="00AB477F">
        <w:rPr>
          <w:sz w:val="24"/>
          <w:szCs w:val="24"/>
        </w:rPr>
        <w:t xml:space="preserve"> ma rimanendo nella propria abitazione</w:t>
      </w:r>
      <w:r w:rsidR="00F80132">
        <w:rPr>
          <w:sz w:val="24"/>
          <w:szCs w:val="24"/>
        </w:rPr>
        <w:t>, portando la vacanza a casa e</w:t>
      </w:r>
      <w:r w:rsidR="00AB477F" w:rsidRPr="00AB477F">
        <w:rPr>
          <w:sz w:val="24"/>
          <w:szCs w:val="24"/>
        </w:rPr>
        <w:t xml:space="preserve"> scegliendo di trascorrere i mesi estivi nel relax degli spazi outdoor della propria abitazione.</w:t>
      </w:r>
    </w:p>
    <w:p w14:paraId="0AFA84C8" w14:textId="77777777" w:rsidR="00BE077E" w:rsidRDefault="00BE077E" w:rsidP="0006203B">
      <w:pPr>
        <w:jc w:val="both"/>
        <w:rPr>
          <w:sz w:val="24"/>
          <w:szCs w:val="24"/>
        </w:rPr>
      </w:pPr>
    </w:p>
    <w:p w14:paraId="47C4B530" w14:textId="77777777" w:rsidR="00BE077E" w:rsidRDefault="00BE077E" w:rsidP="0006203B">
      <w:pPr>
        <w:jc w:val="both"/>
        <w:rPr>
          <w:sz w:val="24"/>
          <w:szCs w:val="24"/>
        </w:rPr>
      </w:pPr>
      <w:r w:rsidRPr="00BE077E">
        <w:rPr>
          <w:noProof/>
          <w:sz w:val="24"/>
          <w:szCs w:val="24"/>
          <w:lang w:eastAsia="it-IT"/>
        </w:rPr>
        <w:drawing>
          <wp:inline distT="0" distB="0" distL="0" distR="0" wp14:anchorId="7B14F424" wp14:editId="6DE70F59">
            <wp:extent cx="6120130" cy="4590098"/>
            <wp:effectExtent l="0" t="0" r="0" b="1270"/>
            <wp:docPr id="9" name="Immagine 9" descr="H:\BLOG 2019\OUTDOOR PER LAURA\amazzonia_amb_dragon brown gri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BLOG 2019\OUTDOOR PER LAURA\amazzonia_amb_dragon brown grip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90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67C5AE" w14:textId="77777777" w:rsidR="00BE077E" w:rsidRPr="00BE077E" w:rsidRDefault="00BE077E" w:rsidP="0006203B">
      <w:pPr>
        <w:jc w:val="both"/>
        <w:rPr>
          <w:i/>
          <w:sz w:val="24"/>
          <w:szCs w:val="24"/>
        </w:rPr>
      </w:pPr>
      <w:r w:rsidRPr="00BE077E">
        <w:rPr>
          <w:i/>
          <w:sz w:val="24"/>
          <w:szCs w:val="24"/>
        </w:rPr>
        <w:t>Pavimento: Amazzonia Dragon Brown Grip</w:t>
      </w:r>
    </w:p>
    <w:p w14:paraId="08179CD9" w14:textId="77777777" w:rsidR="00BE077E" w:rsidRDefault="00BE077E" w:rsidP="0006203B">
      <w:pPr>
        <w:jc w:val="both"/>
        <w:rPr>
          <w:sz w:val="24"/>
          <w:szCs w:val="24"/>
        </w:rPr>
      </w:pPr>
    </w:p>
    <w:p w14:paraId="0CE8F53F" w14:textId="77777777" w:rsidR="00BE077E" w:rsidRDefault="00BE077E" w:rsidP="0006203B">
      <w:pPr>
        <w:jc w:val="both"/>
        <w:rPr>
          <w:sz w:val="24"/>
          <w:szCs w:val="24"/>
        </w:rPr>
      </w:pPr>
    </w:p>
    <w:p w14:paraId="60151F24" w14:textId="77777777" w:rsidR="00BE077E" w:rsidRDefault="00BE077E" w:rsidP="0006203B">
      <w:pPr>
        <w:jc w:val="both"/>
        <w:rPr>
          <w:sz w:val="24"/>
          <w:szCs w:val="24"/>
        </w:rPr>
      </w:pPr>
    </w:p>
    <w:p w14:paraId="25589D31" w14:textId="77777777" w:rsidR="00BE077E" w:rsidRDefault="00BE077E" w:rsidP="0006203B">
      <w:pPr>
        <w:jc w:val="both"/>
        <w:rPr>
          <w:sz w:val="24"/>
          <w:szCs w:val="24"/>
        </w:rPr>
      </w:pPr>
    </w:p>
    <w:p w14:paraId="539336F8" w14:textId="77777777" w:rsidR="00BE077E" w:rsidRDefault="00BE077E" w:rsidP="0006203B">
      <w:pPr>
        <w:jc w:val="both"/>
        <w:rPr>
          <w:sz w:val="24"/>
          <w:szCs w:val="24"/>
        </w:rPr>
      </w:pPr>
    </w:p>
    <w:p w14:paraId="51B09D96" w14:textId="77777777" w:rsidR="00BE077E" w:rsidRPr="007A3085" w:rsidRDefault="00BE077E" w:rsidP="0006203B">
      <w:pPr>
        <w:jc w:val="both"/>
        <w:rPr>
          <w:sz w:val="24"/>
          <w:szCs w:val="24"/>
        </w:rPr>
      </w:pPr>
    </w:p>
    <w:p w14:paraId="7F9A66FE" w14:textId="77777777" w:rsidR="00AB477F" w:rsidRDefault="007A3085" w:rsidP="001A5D2F">
      <w:pPr>
        <w:jc w:val="both"/>
        <w:rPr>
          <w:sz w:val="24"/>
          <w:szCs w:val="24"/>
        </w:rPr>
      </w:pPr>
      <w:r w:rsidRPr="007A3085">
        <w:rPr>
          <w:sz w:val="24"/>
          <w:szCs w:val="24"/>
        </w:rPr>
        <w:t xml:space="preserve">Terrazzi e giardini sono luoghi privilegiati ed eletti per evocare emozioni. Per </w:t>
      </w:r>
      <w:r w:rsidR="009D2AE1">
        <w:rPr>
          <w:sz w:val="24"/>
          <w:szCs w:val="24"/>
        </w:rPr>
        <w:t xml:space="preserve">creare spazi accoglienti, </w:t>
      </w:r>
      <w:r w:rsidRPr="007A3085">
        <w:rPr>
          <w:sz w:val="24"/>
          <w:szCs w:val="24"/>
        </w:rPr>
        <w:t xml:space="preserve">confortevoli e funzionali imprimendo al tempo stesso un proprio stile agli ambienti, la scelta dei materiali, degli arredi e dei colori devono seguire un criterio comune e coerente con lo stile dell’intera abitazione. </w:t>
      </w:r>
    </w:p>
    <w:p w14:paraId="616E26DE" w14:textId="77777777" w:rsidR="00F13920" w:rsidRDefault="00F13920" w:rsidP="001A5D2F">
      <w:pPr>
        <w:jc w:val="both"/>
        <w:rPr>
          <w:sz w:val="24"/>
          <w:szCs w:val="24"/>
        </w:rPr>
      </w:pPr>
      <w:r w:rsidRPr="00F13920">
        <w:rPr>
          <w:noProof/>
          <w:sz w:val="24"/>
          <w:szCs w:val="24"/>
          <w:lang w:eastAsia="it-IT"/>
        </w:rPr>
        <w:drawing>
          <wp:inline distT="0" distB="0" distL="0" distR="0" wp14:anchorId="5444B65A" wp14:editId="6B147F9F">
            <wp:extent cx="6120130" cy="4327034"/>
            <wp:effectExtent l="0" t="0" r="0" b="0"/>
            <wp:docPr id="10" name="Immagine 10" descr="H:\BLOG 2019\OUTDOOR PER LAURA\amazzonia_amb_dragon beige grip-composizione A eldorad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BLOG 2019\OUTDOOR PER LAURA\amazzonia_amb_dragon beige grip-composizione A eldorado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7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5F195" w14:textId="77777777" w:rsidR="00F13920" w:rsidRPr="00F13920" w:rsidRDefault="00F13920" w:rsidP="001A5D2F">
      <w:pPr>
        <w:jc w:val="both"/>
        <w:rPr>
          <w:i/>
          <w:sz w:val="24"/>
          <w:szCs w:val="24"/>
        </w:rPr>
      </w:pPr>
      <w:r w:rsidRPr="00F13920">
        <w:rPr>
          <w:i/>
          <w:sz w:val="24"/>
          <w:szCs w:val="24"/>
        </w:rPr>
        <w:t>Pavimento: Amazzonia Dragon Beige Grip – Rivestimento: Amazzonia Composizione A Eldorado</w:t>
      </w:r>
    </w:p>
    <w:p w14:paraId="7FA1C049" w14:textId="77777777" w:rsidR="00AE602D" w:rsidRDefault="007A3085" w:rsidP="00AE602D">
      <w:pPr>
        <w:jc w:val="both"/>
        <w:rPr>
          <w:i/>
          <w:sz w:val="24"/>
          <w:szCs w:val="24"/>
        </w:rPr>
      </w:pPr>
      <w:r>
        <w:rPr>
          <w:sz w:val="24"/>
          <w:szCs w:val="24"/>
        </w:rPr>
        <w:t xml:space="preserve">Grazie a </w:t>
      </w:r>
      <w:proofErr w:type="spellStart"/>
      <w:r w:rsidRPr="007A3085">
        <w:rPr>
          <w:b/>
          <w:sz w:val="24"/>
          <w:szCs w:val="24"/>
        </w:rPr>
        <w:t>Extragres</w:t>
      </w:r>
      <w:proofErr w:type="spellEnd"/>
      <w:r w:rsidRPr="007A3085">
        <w:rPr>
          <w:b/>
          <w:sz w:val="24"/>
          <w:szCs w:val="24"/>
        </w:rPr>
        <w:t xml:space="preserve"> 2.0</w:t>
      </w:r>
      <w:r>
        <w:rPr>
          <w:sz w:val="24"/>
          <w:szCs w:val="24"/>
        </w:rPr>
        <w:t xml:space="preserve"> </w:t>
      </w:r>
      <w:r w:rsidR="00AE602D">
        <w:rPr>
          <w:sz w:val="24"/>
          <w:szCs w:val="24"/>
        </w:rPr>
        <w:t xml:space="preserve">Casalgrande Padana offre un’ampia </w:t>
      </w:r>
      <w:r w:rsidR="00897E6A">
        <w:rPr>
          <w:sz w:val="24"/>
          <w:szCs w:val="24"/>
        </w:rPr>
        <w:t xml:space="preserve">scelta </w:t>
      </w:r>
      <w:r w:rsidR="00AE602D">
        <w:rPr>
          <w:sz w:val="24"/>
          <w:szCs w:val="24"/>
        </w:rPr>
        <w:t xml:space="preserve">di </w:t>
      </w:r>
      <w:r>
        <w:rPr>
          <w:sz w:val="24"/>
          <w:szCs w:val="24"/>
        </w:rPr>
        <w:t xml:space="preserve">tonalità </w:t>
      </w:r>
      <w:r w:rsidR="00AE602D">
        <w:rPr>
          <w:sz w:val="24"/>
          <w:szCs w:val="24"/>
        </w:rPr>
        <w:t xml:space="preserve">e superfici </w:t>
      </w:r>
      <w:r w:rsidR="00897E6A">
        <w:rPr>
          <w:sz w:val="24"/>
          <w:szCs w:val="24"/>
        </w:rPr>
        <w:t>selezionate da</w:t>
      </w:r>
      <w:r w:rsidR="00AE602D">
        <w:rPr>
          <w:sz w:val="24"/>
          <w:szCs w:val="24"/>
        </w:rPr>
        <w:t xml:space="preserve">lle collezioni </w:t>
      </w:r>
      <w:r w:rsidR="00AE602D">
        <w:rPr>
          <w:rStyle w:val="Collegamentoipertestuale"/>
          <w:color w:val="auto"/>
          <w:sz w:val="24"/>
          <w:szCs w:val="24"/>
          <w:u w:val="none"/>
        </w:rPr>
        <w:t xml:space="preserve">Amazzonia, Country Wood, Manhattan, Parchi, Pietra </w:t>
      </w:r>
      <w:proofErr w:type="spellStart"/>
      <w:r w:rsidR="00AE602D">
        <w:rPr>
          <w:rStyle w:val="Collegamentoipertestuale"/>
          <w:color w:val="auto"/>
          <w:sz w:val="24"/>
          <w:szCs w:val="24"/>
          <w:u w:val="none"/>
        </w:rPr>
        <w:t>Baugè</w:t>
      </w:r>
      <w:proofErr w:type="spellEnd"/>
      <w:r w:rsidR="00AE602D">
        <w:rPr>
          <w:rStyle w:val="Collegamentoipertestuale"/>
          <w:color w:val="auto"/>
          <w:sz w:val="24"/>
          <w:szCs w:val="24"/>
          <w:u w:val="none"/>
        </w:rPr>
        <w:t xml:space="preserve">, Pietre di Sardegna e </w:t>
      </w:r>
      <w:proofErr w:type="spellStart"/>
      <w:r w:rsidR="00AE602D">
        <w:rPr>
          <w:rStyle w:val="Collegamentoipertestuale"/>
          <w:color w:val="auto"/>
          <w:sz w:val="24"/>
          <w:szCs w:val="24"/>
          <w:u w:val="none"/>
        </w:rPr>
        <w:t>Kerblock</w:t>
      </w:r>
      <w:proofErr w:type="spellEnd"/>
      <w:r w:rsidR="009D2AE1">
        <w:rPr>
          <w:rStyle w:val="Collegamentoipertestuale"/>
          <w:color w:val="auto"/>
          <w:sz w:val="24"/>
          <w:szCs w:val="24"/>
          <w:u w:val="none"/>
        </w:rPr>
        <w:t>,</w:t>
      </w:r>
      <w:r w:rsidR="00AE602D">
        <w:rPr>
          <w:rStyle w:val="Collegamentoipertestuale"/>
          <w:color w:val="auto"/>
          <w:sz w:val="24"/>
          <w:szCs w:val="24"/>
          <w:u w:val="none"/>
        </w:rPr>
        <w:t xml:space="preserve"> </w:t>
      </w:r>
      <w:r w:rsidR="00AE602D">
        <w:rPr>
          <w:sz w:val="24"/>
          <w:szCs w:val="24"/>
        </w:rPr>
        <w:t xml:space="preserve">a spessore </w:t>
      </w:r>
      <w:r w:rsidR="00AE602D" w:rsidRPr="00AE602D">
        <w:rPr>
          <w:b/>
          <w:sz w:val="24"/>
          <w:szCs w:val="24"/>
        </w:rPr>
        <w:t>20 mm</w:t>
      </w:r>
      <w:r w:rsidR="00AE602D">
        <w:rPr>
          <w:sz w:val="24"/>
          <w:szCs w:val="24"/>
        </w:rPr>
        <w:t xml:space="preserve">: </w:t>
      </w:r>
      <w:r w:rsidR="00AE602D" w:rsidRPr="005412CC">
        <w:rPr>
          <w:sz w:val="24"/>
          <w:szCs w:val="24"/>
        </w:rPr>
        <w:t>lastre monolitiche in grès porcellanato</w:t>
      </w:r>
      <w:r w:rsidR="00AE602D">
        <w:rPr>
          <w:sz w:val="24"/>
          <w:szCs w:val="24"/>
        </w:rPr>
        <w:t xml:space="preserve"> effetto pietra o effetto legno</w:t>
      </w:r>
      <w:r w:rsidR="00AE602D" w:rsidRPr="005412CC">
        <w:rPr>
          <w:sz w:val="24"/>
          <w:szCs w:val="24"/>
        </w:rPr>
        <w:t xml:space="preserve">, </w:t>
      </w:r>
      <w:r w:rsidR="00AE602D">
        <w:rPr>
          <w:sz w:val="24"/>
          <w:szCs w:val="24"/>
        </w:rPr>
        <w:t xml:space="preserve">versatili, resistenti e funzionali, </w:t>
      </w:r>
      <w:r w:rsidR="00AE602D" w:rsidRPr="005412CC">
        <w:rPr>
          <w:sz w:val="24"/>
          <w:szCs w:val="24"/>
        </w:rPr>
        <w:t xml:space="preserve">perfettamente squadrate e rettificate, con finitura superficiale </w:t>
      </w:r>
      <w:r w:rsidR="00AE602D" w:rsidRPr="00705A1F">
        <w:rPr>
          <w:b/>
          <w:sz w:val="24"/>
          <w:szCs w:val="24"/>
        </w:rPr>
        <w:t>antiscivolo</w:t>
      </w:r>
      <w:r w:rsidR="00AE602D">
        <w:rPr>
          <w:sz w:val="24"/>
          <w:szCs w:val="24"/>
        </w:rPr>
        <w:t>,</w:t>
      </w:r>
      <w:r w:rsidR="00AE602D" w:rsidRPr="005412CC">
        <w:rPr>
          <w:sz w:val="24"/>
          <w:szCs w:val="24"/>
        </w:rPr>
        <w:t xml:space="preserve"> ideali </w:t>
      </w:r>
      <w:r w:rsidR="00AE602D">
        <w:rPr>
          <w:sz w:val="24"/>
          <w:szCs w:val="24"/>
        </w:rPr>
        <w:t>per incontrare ogni esigenza progettuale</w:t>
      </w:r>
      <w:r w:rsidR="009D2AE1">
        <w:rPr>
          <w:sz w:val="24"/>
          <w:szCs w:val="24"/>
        </w:rPr>
        <w:t>:</w:t>
      </w:r>
      <w:r>
        <w:rPr>
          <w:sz w:val="24"/>
          <w:szCs w:val="24"/>
        </w:rPr>
        <w:t xml:space="preserve"> dai giardini ai terrazzi, sia su manto erboso che su ghiaia.</w:t>
      </w:r>
    </w:p>
    <w:p w14:paraId="7B5AA495" w14:textId="77777777" w:rsidR="007A3085" w:rsidRPr="00BE077E" w:rsidRDefault="00897E6A" w:rsidP="00BE077E">
      <w:pPr>
        <w:jc w:val="both"/>
        <w:rPr>
          <w:rFonts w:cstheme="minorHAnsi"/>
          <w:sz w:val="24"/>
          <w:szCs w:val="24"/>
        </w:rPr>
      </w:pPr>
      <w:r w:rsidRPr="00897E6A">
        <w:rPr>
          <w:sz w:val="24"/>
          <w:szCs w:val="24"/>
        </w:rPr>
        <w:t xml:space="preserve">La superficie naturale per interno e </w:t>
      </w:r>
      <w:r w:rsidR="00BE077E">
        <w:rPr>
          <w:sz w:val="24"/>
          <w:szCs w:val="24"/>
        </w:rPr>
        <w:t>antiscivolo per esterno permettono</w:t>
      </w:r>
      <w:r w:rsidRPr="00897E6A">
        <w:rPr>
          <w:sz w:val="24"/>
          <w:szCs w:val="24"/>
        </w:rPr>
        <w:t xml:space="preserve"> inoltre</w:t>
      </w:r>
      <w:r w:rsidR="00BE077E">
        <w:rPr>
          <w:sz w:val="24"/>
          <w:szCs w:val="24"/>
        </w:rPr>
        <w:t>,</w:t>
      </w:r>
      <w:r w:rsidRPr="00897E6A">
        <w:rPr>
          <w:sz w:val="24"/>
          <w:szCs w:val="24"/>
        </w:rPr>
        <w:t xml:space="preserve"> di creare</w:t>
      </w:r>
      <w:r w:rsidR="00BE077E">
        <w:rPr>
          <w:sz w:val="24"/>
          <w:szCs w:val="24"/>
        </w:rPr>
        <w:t xml:space="preserve"> una </w:t>
      </w:r>
      <w:r w:rsidRPr="00897E6A">
        <w:rPr>
          <w:sz w:val="24"/>
          <w:szCs w:val="24"/>
        </w:rPr>
        <w:t xml:space="preserve"> continuità </w:t>
      </w:r>
      <w:r w:rsidR="00BE077E">
        <w:rPr>
          <w:sz w:val="24"/>
          <w:szCs w:val="24"/>
        </w:rPr>
        <w:t xml:space="preserve">visiva </w:t>
      </w:r>
      <w:r w:rsidRPr="00897E6A">
        <w:rPr>
          <w:sz w:val="24"/>
          <w:szCs w:val="24"/>
        </w:rPr>
        <w:t>dando vita ad un interessante</w:t>
      </w:r>
      <w:r w:rsidR="009D2AE1">
        <w:rPr>
          <w:sz w:val="24"/>
          <w:szCs w:val="24"/>
        </w:rPr>
        <w:t xml:space="preserve"> e armonioso effetto </w:t>
      </w:r>
      <w:proofErr w:type="spellStart"/>
      <w:r w:rsidR="009D2AE1">
        <w:rPr>
          <w:sz w:val="24"/>
          <w:szCs w:val="24"/>
        </w:rPr>
        <w:t>total</w:t>
      </w:r>
      <w:proofErr w:type="spellEnd"/>
      <w:r w:rsidR="009D2AE1">
        <w:rPr>
          <w:sz w:val="24"/>
          <w:szCs w:val="24"/>
        </w:rPr>
        <w:t xml:space="preserve"> look;</w:t>
      </w:r>
      <w:r w:rsidRPr="00897E6A">
        <w:rPr>
          <w:sz w:val="24"/>
          <w:szCs w:val="24"/>
        </w:rPr>
        <w:t xml:space="preserve"> una calibrata gamma cromatica di calde tonalità, </w:t>
      </w:r>
      <w:r w:rsidRPr="00897E6A">
        <w:rPr>
          <w:rFonts w:cstheme="minorHAnsi"/>
          <w:sz w:val="24"/>
          <w:szCs w:val="24"/>
        </w:rPr>
        <w:t xml:space="preserve">dove in ogni venatura si nasconde una storia capace di arricchire lo spazio </w:t>
      </w:r>
      <w:r w:rsidR="00BE077E">
        <w:rPr>
          <w:rFonts w:cstheme="minorHAnsi"/>
          <w:sz w:val="24"/>
          <w:szCs w:val="24"/>
        </w:rPr>
        <w:t>di un antico fascino</w:t>
      </w:r>
      <w:r w:rsidRPr="00897E6A">
        <w:rPr>
          <w:rFonts w:cstheme="minorHAnsi"/>
          <w:sz w:val="24"/>
          <w:szCs w:val="24"/>
        </w:rPr>
        <w:t xml:space="preserve"> bilanciandosi in modo armonico con ogni stile d’arredo, dal più </w:t>
      </w:r>
      <w:r w:rsidRPr="00BE077E">
        <w:rPr>
          <w:rFonts w:cstheme="minorHAnsi"/>
          <w:bCs/>
          <w:sz w:val="24"/>
          <w:szCs w:val="24"/>
        </w:rPr>
        <w:t>classico</w:t>
      </w:r>
      <w:r w:rsidRPr="00897E6A">
        <w:rPr>
          <w:rFonts w:cstheme="minorHAnsi"/>
          <w:b/>
          <w:bCs/>
          <w:sz w:val="24"/>
          <w:szCs w:val="24"/>
        </w:rPr>
        <w:t xml:space="preserve"> </w:t>
      </w:r>
      <w:r w:rsidRPr="00897E6A">
        <w:rPr>
          <w:rFonts w:cstheme="minorHAnsi"/>
          <w:sz w:val="24"/>
          <w:szCs w:val="24"/>
        </w:rPr>
        <w:t xml:space="preserve">al più </w:t>
      </w:r>
      <w:r w:rsidRPr="00BE077E">
        <w:rPr>
          <w:rFonts w:cstheme="minorHAnsi"/>
          <w:bCs/>
          <w:sz w:val="24"/>
          <w:szCs w:val="24"/>
        </w:rPr>
        <w:t>moderno</w:t>
      </w:r>
      <w:r w:rsidRPr="00897E6A">
        <w:rPr>
          <w:rFonts w:cstheme="minorHAnsi"/>
          <w:sz w:val="24"/>
          <w:szCs w:val="24"/>
        </w:rPr>
        <w:t xml:space="preserve">, da quello </w:t>
      </w:r>
      <w:r w:rsidRPr="00BE077E">
        <w:rPr>
          <w:rFonts w:cstheme="minorHAnsi"/>
          <w:bCs/>
          <w:sz w:val="24"/>
          <w:szCs w:val="24"/>
        </w:rPr>
        <w:t>country</w:t>
      </w:r>
      <w:r w:rsidRPr="00897E6A">
        <w:rPr>
          <w:rFonts w:cstheme="minorHAnsi"/>
          <w:sz w:val="24"/>
          <w:szCs w:val="24"/>
        </w:rPr>
        <w:t xml:space="preserve"> a quello </w:t>
      </w:r>
      <w:r w:rsidRPr="00BE077E">
        <w:rPr>
          <w:rFonts w:cstheme="minorHAnsi"/>
          <w:bCs/>
          <w:sz w:val="24"/>
          <w:szCs w:val="24"/>
        </w:rPr>
        <w:t>rustico</w:t>
      </w:r>
      <w:r w:rsidRPr="00897E6A">
        <w:rPr>
          <w:rFonts w:cstheme="minorHAnsi"/>
          <w:sz w:val="24"/>
          <w:szCs w:val="24"/>
        </w:rPr>
        <w:t>, restituendo freschezza e originalità ad ogni spazio.</w:t>
      </w:r>
    </w:p>
    <w:p w14:paraId="5F68CFE7" w14:textId="77777777" w:rsidR="005B6608" w:rsidRDefault="00BE077E">
      <w:r w:rsidRPr="00BE077E">
        <w:rPr>
          <w:noProof/>
          <w:lang w:eastAsia="it-IT"/>
        </w:rPr>
        <w:lastRenderedPageBreak/>
        <w:drawing>
          <wp:inline distT="0" distB="0" distL="0" distR="0" wp14:anchorId="0C70EA4E" wp14:editId="62D96968">
            <wp:extent cx="6120130" cy="4329992"/>
            <wp:effectExtent l="0" t="0" r="0" b="0"/>
            <wp:docPr id="6" name="Immagine 6" descr="H:\BLOG 2019\OUTDOOR PER LAURA\amazzonia_amb_dragon gre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BLOG 2019\OUTDOOR PER LAURA\amazzonia_amb_dragon grey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9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CC0C9" w14:textId="77777777" w:rsidR="00BE077E" w:rsidRPr="00BE077E" w:rsidRDefault="00BE077E">
      <w:pPr>
        <w:rPr>
          <w:i/>
          <w:sz w:val="24"/>
          <w:szCs w:val="24"/>
        </w:rPr>
      </w:pPr>
      <w:r w:rsidRPr="00BE077E">
        <w:rPr>
          <w:i/>
          <w:sz w:val="24"/>
          <w:szCs w:val="24"/>
        </w:rPr>
        <w:t>Pavimento: Amazzonia Dragon Grey</w:t>
      </w:r>
    </w:p>
    <w:p w14:paraId="457CC020" w14:textId="77777777" w:rsidR="005B6608" w:rsidRPr="00BE077E" w:rsidRDefault="005B6608">
      <w:pPr>
        <w:rPr>
          <w:sz w:val="24"/>
          <w:szCs w:val="24"/>
        </w:rPr>
      </w:pPr>
    </w:p>
    <w:p w14:paraId="5DE3750C" w14:textId="77777777" w:rsidR="005B6608" w:rsidRDefault="005B6608"/>
    <w:p w14:paraId="7A0E3D00" w14:textId="77777777" w:rsidR="005B6608" w:rsidRDefault="005B6608"/>
    <w:p w14:paraId="0F471B92" w14:textId="77777777" w:rsidR="005B6608" w:rsidRDefault="005B6608"/>
    <w:p w14:paraId="35F9592D" w14:textId="77777777" w:rsidR="005B6608" w:rsidRDefault="00BE077E">
      <w:r w:rsidRPr="00BE077E">
        <w:rPr>
          <w:noProof/>
          <w:lang w:eastAsia="it-IT"/>
        </w:rPr>
        <w:lastRenderedPageBreak/>
        <w:drawing>
          <wp:inline distT="0" distB="0" distL="0" distR="0" wp14:anchorId="49ADA807" wp14:editId="2613E7F1">
            <wp:extent cx="6120130" cy="6120130"/>
            <wp:effectExtent l="0" t="0" r="0" b="0"/>
            <wp:docPr id="7" name="Immagine 7" descr="H:\BLOG 2019\OUTDOOR PER LAURA\amazzonia_amb_dragon grey grip_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BLOG 2019\OUTDOOR PER LAURA\amazzonia_amb_dragon grey grip_part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12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EE279" w14:textId="77777777" w:rsidR="00BE077E" w:rsidRPr="00BE077E" w:rsidRDefault="00BE077E">
      <w:pPr>
        <w:rPr>
          <w:i/>
          <w:sz w:val="24"/>
          <w:szCs w:val="24"/>
        </w:rPr>
      </w:pPr>
      <w:r w:rsidRPr="00BE077E">
        <w:rPr>
          <w:i/>
          <w:sz w:val="24"/>
          <w:szCs w:val="24"/>
        </w:rPr>
        <w:t>Pavimento: Amazzonia Dragon Grey Grip Antiscivolo</w:t>
      </w:r>
    </w:p>
    <w:p w14:paraId="36A30E9B" w14:textId="77777777" w:rsidR="005B6608" w:rsidRDefault="005B6608"/>
    <w:p w14:paraId="28741133" w14:textId="77777777" w:rsidR="005B6608" w:rsidRDefault="00BE077E">
      <w:r w:rsidRPr="00BE077E">
        <w:rPr>
          <w:noProof/>
          <w:lang w:eastAsia="it-IT"/>
        </w:rPr>
        <w:lastRenderedPageBreak/>
        <w:drawing>
          <wp:inline distT="0" distB="0" distL="0" distR="0" wp14:anchorId="64B5C265" wp14:editId="2BEF7F39">
            <wp:extent cx="6120130" cy="4329992"/>
            <wp:effectExtent l="0" t="0" r="0" b="0"/>
            <wp:docPr id="8" name="Immagine 8" descr="H:\BLOG 2019\OUTDOOR PER LAURA\amazzonia_amb_dragon gre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BLOG 2019\OUTDOOR PER LAURA\amazzonia_amb_dragon green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9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C4908C" w14:textId="77777777" w:rsidR="00BE077E" w:rsidRPr="00BE077E" w:rsidRDefault="00BE077E">
      <w:pPr>
        <w:rPr>
          <w:i/>
          <w:sz w:val="24"/>
          <w:szCs w:val="24"/>
        </w:rPr>
      </w:pPr>
      <w:r w:rsidRPr="00BE077E">
        <w:rPr>
          <w:i/>
          <w:sz w:val="24"/>
          <w:szCs w:val="24"/>
        </w:rPr>
        <w:t>Pavimento: Amazzonia Dragon Green</w:t>
      </w:r>
    </w:p>
    <w:p w14:paraId="1AE9F51F" w14:textId="77777777" w:rsidR="005B6608" w:rsidRDefault="005B6608"/>
    <w:p w14:paraId="1C6D6AD3" w14:textId="77777777" w:rsidR="005B6608" w:rsidRDefault="005B6608"/>
    <w:p w14:paraId="2CA7DBD9" w14:textId="77777777" w:rsidR="00BE077E" w:rsidRDefault="00BE077E"/>
    <w:p w14:paraId="3EA9DA57" w14:textId="77777777" w:rsidR="00AE602D" w:rsidRDefault="00AE602D"/>
    <w:p w14:paraId="152A1286" w14:textId="77777777" w:rsidR="00F13920" w:rsidRDefault="00F13920"/>
    <w:p w14:paraId="0A156D22" w14:textId="77777777" w:rsidR="00F13920" w:rsidRDefault="00F13920"/>
    <w:p w14:paraId="73086BA5" w14:textId="77777777" w:rsidR="00F13920" w:rsidRDefault="00F13920"/>
    <w:p w14:paraId="25167EEC" w14:textId="77777777" w:rsidR="00F13920" w:rsidRDefault="00F13920"/>
    <w:p w14:paraId="6B0FDF73" w14:textId="77777777" w:rsidR="00F13920" w:rsidRDefault="00F13920"/>
    <w:p w14:paraId="5AFC3610" w14:textId="77777777" w:rsidR="00F13920" w:rsidRDefault="00F13920"/>
    <w:p w14:paraId="18B2E43F" w14:textId="77777777" w:rsidR="00F13920" w:rsidRDefault="00F13920"/>
    <w:p w14:paraId="21EB15F6" w14:textId="77777777" w:rsidR="00F13920" w:rsidRDefault="00F13920"/>
    <w:p w14:paraId="52B6465F" w14:textId="77777777" w:rsidR="00F13920" w:rsidRDefault="00F13920"/>
    <w:p w14:paraId="35B699B5" w14:textId="77777777" w:rsidR="00F13920" w:rsidRDefault="00F13920"/>
    <w:p w14:paraId="39337D83" w14:textId="77777777" w:rsidR="00F13920" w:rsidRDefault="00F13920"/>
    <w:p w14:paraId="0762CC61" w14:textId="77777777" w:rsidR="00AE602D" w:rsidRPr="0019161E" w:rsidRDefault="00AE602D">
      <w:pPr>
        <w:rPr>
          <w:b/>
          <w:sz w:val="28"/>
          <w:szCs w:val="28"/>
        </w:rPr>
      </w:pPr>
      <w:r w:rsidRPr="0019161E">
        <w:rPr>
          <w:b/>
          <w:sz w:val="28"/>
          <w:szCs w:val="28"/>
        </w:rPr>
        <w:lastRenderedPageBreak/>
        <w:t>Modalità di posa</w:t>
      </w:r>
    </w:p>
    <w:p w14:paraId="74476B25" w14:textId="77777777" w:rsidR="00AE602D" w:rsidRPr="00AE602D" w:rsidRDefault="00AE602D" w:rsidP="00AE602D">
      <w:pPr>
        <w:rPr>
          <w:b/>
          <w:i/>
          <w:sz w:val="24"/>
          <w:szCs w:val="24"/>
        </w:rPr>
      </w:pPr>
      <w:r w:rsidRPr="00AE602D">
        <w:rPr>
          <w:b/>
          <w:sz w:val="24"/>
          <w:szCs w:val="24"/>
        </w:rPr>
        <w:t>Posa su massetto con colla</w:t>
      </w:r>
    </w:p>
    <w:p w14:paraId="72E65656" w14:textId="77777777" w:rsidR="00AE602D" w:rsidRPr="00AE602D" w:rsidRDefault="00AE602D" w:rsidP="00AE602D">
      <w:pPr>
        <w:rPr>
          <w:i/>
          <w:sz w:val="24"/>
          <w:szCs w:val="24"/>
        </w:rPr>
      </w:pPr>
      <w:r w:rsidRPr="00AE602D">
        <w:rPr>
          <w:sz w:val="24"/>
          <w:szCs w:val="24"/>
        </w:rPr>
        <w:t xml:space="preserve">Grazie ai suoi </w:t>
      </w:r>
      <w:r w:rsidRPr="00AE602D">
        <w:rPr>
          <w:b/>
          <w:sz w:val="24"/>
          <w:szCs w:val="24"/>
        </w:rPr>
        <w:t>20 mm</w:t>
      </w:r>
      <w:r w:rsidRPr="00AE602D">
        <w:rPr>
          <w:sz w:val="24"/>
          <w:szCs w:val="24"/>
        </w:rPr>
        <w:t xml:space="preserve"> di spessore le lastre</w:t>
      </w:r>
      <w:r>
        <w:rPr>
          <w:sz w:val="24"/>
          <w:szCs w:val="24"/>
        </w:rPr>
        <w:t xml:space="preserve"> </w:t>
      </w:r>
      <w:proofErr w:type="spellStart"/>
      <w:r w:rsidRPr="00AE602D">
        <w:rPr>
          <w:b/>
          <w:sz w:val="24"/>
          <w:szCs w:val="24"/>
        </w:rPr>
        <w:t>Extragres</w:t>
      </w:r>
      <w:proofErr w:type="spellEnd"/>
      <w:r w:rsidRPr="00AE602D">
        <w:rPr>
          <w:b/>
          <w:sz w:val="24"/>
          <w:szCs w:val="24"/>
        </w:rPr>
        <w:t xml:space="preserve"> 2.0</w:t>
      </w:r>
      <w:r w:rsidRPr="00AE602D">
        <w:rPr>
          <w:sz w:val="24"/>
          <w:szCs w:val="24"/>
        </w:rPr>
        <w:t xml:space="preserve"> possono essere </w:t>
      </w:r>
      <w:r w:rsidRPr="00AE602D">
        <w:rPr>
          <w:b/>
          <w:sz w:val="24"/>
          <w:szCs w:val="24"/>
        </w:rPr>
        <w:t>posate a colla</w:t>
      </w:r>
      <w:r w:rsidRPr="00AE602D">
        <w:rPr>
          <w:sz w:val="24"/>
          <w:szCs w:val="24"/>
        </w:rPr>
        <w:t xml:space="preserve"> su massetto garantendo al pavimento un</w:t>
      </w:r>
      <w:r w:rsidR="005B6608">
        <w:rPr>
          <w:sz w:val="24"/>
          <w:szCs w:val="24"/>
        </w:rPr>
        <w:t xml:space="preserve">a elevata resistenza ai carichi; i </w:t>
      </w:r>
      <w:r w:rsidRPr="00AE602D">
        <w:rPr>
          <w:sz w:val="24"/>
          <w:szCs w:val="24"/>
        </w:rPr>
        <w:t>campi di applicazione sono molteplici e qualsiasi soluzione applicativa che necessita di elevate performance tecniche e di resistenza può essere risolta con ottimi risultati.</w:t>
      </w:r>
    </w:p>
    <w:p w14:paraId="098B10AA" w14:textId="77777777" w:rsidR="00AE602D" w:rsidRDefault="009D2AE1">
      <w:pPr>
        <w:rPr>
          <w:sz w:val="24"/>
          <w:szCs w:val="24"/>
        </w:rPr>
      </w:pPr>
      <w:r w:rsidRPr="009D2AE1">
        <w:rPr>
          <w:noProof/>
          <w:sz w:val="24"/>
          <w:szCs w:val="24"/>
          <w:lang w:eastAsia="it-IT"/>
        </w:rPr>
        <w:drawing>
          <wp:inline distT="0" distB="0" distL="0" distR="0" wp14:anchorId="1DF08214" wp14:editId="2EBB00F9">
            <wp:extent cx="6120130" cy="4273891"/>
            <wp:effectExtent l="0" t="0" r="0" b="0"/>
            <wp:docPr id="21" name="Immagine 21" descr="H:\BLOG 2019\OUTDOOR PER LAURA\patio_amb_bei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BLOG 2019\OUTDOOR PER LAURA\patio_amb_beige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273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B0121" w14:textId="77777777" w:rsidR="009D2AE1" w:rsidRPr="009D2AE1" w:rsidRDefault="009D2AE1">
      <w:pPr>
        <w:rPr>
          <w:i/>
          <w:sz w:val="24"/>
          <w:szCs w:val="24"/>
        </w:rPr>
      </w:pPr>
      <w:r w:rsidRPr="009D2AE1">
        <w:rPr>
          <w:i/>
          <w:sz w:val="24"/>
          <w:szCs w:val="24"/>
        </w:rPr>
        <w:t>Pavimento: Patio Beige</w:t>
      </w:r>
    </w:p>
    <w:p w14:paraId="3C3731BF" w14:textId="77777777" w:rsidR="00AE602D" w:rsidRDefault="00AE602D"/>
    <w:p w14:paraId="2C7C2F4D" w14:textId="77777777" w:rsidR="00F64099" w:rsidRDefault="00F64099" w:rsidP="00AE602D">
      <w:pPr>
        <w:rPr>
          <w:b/>
          <w:sz w:val="24"/>
          <w:szCs w:val="24"/>
        </w:rPr>
      </w:pPr>
    </w:p>
    <w:p w14:paraId="332F5851" w14:textId="77777777" w:rsidR="00F64099" w:rsidRDefault="00F64099" w:rsidP="00AE602D">
      <w:pPr>
        <w:rPr>
          <w:b/>
          <w:sz w:val="24"/>
          <w:szCs w:val="24"/>
        </w:rPr>
      </w:pPr>
    </w:p>
    <w:p w14:paraId="3A5BEFDF" w14:textId="77777777" w:rsidR="00F64099" w:rsidRDefault="00F64099" w:rsidP="00AE602D">
      <w:pPr>
        <w:rPr>
          <w:b/>
          <w:sz w:val="24"/>
          <w:szCs w:val="24"/>
        </w:rPr>
      </w:pPr>
    </w:p>
    <w:p w14:paraId="740E0CAF" w14:textId="77777777" w:rsidR="00F64099" w:rsidRDefault="00F64099" w:rsidP="00AE602D">
      <w:pPr>
        <w:rPr>
          <w:b/>
          <w:sz w:val="24"/>
          <w:szCs w:val="24"/>
        </w:rPr>
      </w:pPr>
    </w:p>
    <w:p w14:paraId="5A098B23" w14:textId="77777777" w:rsidR="00F64099" w:rsidRDefault="00F64099" w:rsidP="00AE602D">
      <w:pPr>
        <w:rPr>
          <w:b/>
          <w:sz w:val="24"/>
          <w:szCs w:val="24"/>
        </w:rPr>
      </w:pPr>
    </w:p>
    <w:p w14:paraId="3B2B9768" w14:textId="77777777" w:rsidR="00F64099" w:rsidRDefault="00F64099" w:rsidP="00AE602D">
      <w:pPr>
        <w:rPr>
          <w:b/>
          <w:sz w:val="24"/>
          <w:szCs w:val="24"/>
        </w:rPr>
      </w:pPr>
    </w:p>
    <w:p w14:paraId="125C3485" w14:textId="77777777" w:rsidR="00F64099" w:rsidRDefault="00F64099" w:rsidP="00AE602D">
      <w:pPr>
        <w:rPr>
          <w:b/>
          <w:sz w:val="24"/>
          <w:szCs w:val="24"/>
        </w:rPr>
      </w:pPr>
    </w:p>
    <w:p w14:paraId="76578D95" w14:textId="77777777" w:rsidR="00F64099" w:rsidRDefault="00F64099" w:rsidP="00AE602D">
      <w:pPr>
        <w:rPr>
          <w:b/>
          <w:sz w:val="24"/>
          <w:szCs w:val="24"/>
        </w:rPr>
      </w:pPr>
    </w:p>
    <w:p w14:paraId="17DF80F9" w14:textId="77777777" w:rsidR="00AE602D" w:rsidRPr="00AE602D" w:rsidRDefault="00AE602D" w:rsidP="00AE602D">
      <w:pPr>
        <w:rPr>
          <w:b/>
          <w:sz w:val="24"/>
          <w:szCs w:val="24"/>
        </w:rPr>
      </w:pPr>
      <w:r w:rsidRPr="00AE602D">
        <w:rPr>
          <w:b/>
          <w:sz w:val="24"/>
          <w:szCs w:val="24"/>
        </w:rPr>
        <w:lastRenderedPageBreak/>
        <w:t xml:space="preserve">Posa a secco in appoggio </w:t>
      </w:r>
    </w:p>
    <w:p w14:paraId="74637D09" w14:textId="77777777" w:rsidR="00AE602D" w:rsidRDefault="00AE602D" w:rsidP="00AE602D">
      <w:pPr>
        <w:jc w:val="both"/>
        <w:rPr>
          <w:sz w:val="24"/>
          <w:szCs w:val="24"/>
        </w:rPr>
      </w:pPr>
      <w:r w:rsidRPr="00AE602D">
        <w:rPr>
          <w:sz w:val="24"/>
          <w:szCs w:val="24"/>
        </w:rPr>
        <w:t>Le lastre</w:t>
      </w:r>
      <w:r w:rsidR="005B6608">
        <w:rPr>
          <w:sz w:val="24"/>
          <w:szCs w:val="24"/>
        </w:rPr>
        <w:t xml:space="preserve"> </w:t>
      </w:r>
      <w:proofErr w:type="spellStart"/>
      <w:r w:rsidR="005B6608" w:rsidRPr="00AE602D">
        <w:rPr>
          <w:b/>
          <w:sz w:val="24"/>
          <w:szCs w:val="24"/>
        </w:rPr>
        <w:t>Extragres</w:t>
      </w:r>
      <w:proofErr w:type="spellEnd"/>
      <w:r w:rsidR="005B6608" w:rsidRPr="00AE602D">
        <w:rPr>
          <w:b/>
          <w:sz w:val="24"/>
          <w:szCs w:val="24"/>
        </w:rPr>
        <w:t xml:space="preserve"> 2.0</w:t>
      </w:r>
      <w:r w:rsidR="005B6608" w:rsidRPr="00AE602D">
        <w:rPr>
          <w:sz w:val="24"/>
          <w:szCs w:val="24"/>
        </w:rPr>
        <w:t xml:space="preserve"> </w:t>
      </w:r>
      <w:r w:rsidRPr="00AE602D">
        <w:rPr>
          <w:sz w:val="24"/>
          <w:szCs w:val="24"/>
        </w:rPr>
        <w:t xml:space="preserve">possono essere </w:t>
      </w:r>
      <w:r w:rsidRPr="00AE602D">
        <w:rPr>
          <w:b/>
          <w:sz w:val="24"/>
          <w:szCs w:val="24"/>
        </w:rPr>
        <w:t>posate a secco</w:t>
      </w:r>
      <w:r w:rsidRPr="00AE602D">
        <w:rPr>
          <w:sz w:val="24"/>
          <w:szCs w:val="24"/>
        </w:rPr>
        <w:t xml:space="preserve"> direttamente su </w:t>
      </w:r>
      <w:r w:rsidRPr="005B6608">
        <w:rPr>
          <w:b/>
          <w:sz w:val="24"/>
          <w:szCs w:val="24"/>
        </w:rPr>
        <w:t>sabbia</w:t>
      </w:r>
      <w:r w:rsidRPr="00AE602D">
        <w:rPr>
          <w:sz w:val="24"/>
          <w:szCs w:val="24"/>
        </w:rPr>
        <w:t xml:space="preserve">, </w:t>
      </w:r>
      <w:r w:rsidRPr="005B6608">
        <w:rPr>
          <w:b/>
          <w:sz w:val="24"/>
          <w:szCs w:val="24"/>
        </w:rPr>
        <w:t>ghiaia</w:t>
      </w:r>
      <w:r w:rsidRPr="00AE602D">
        <w:rPr>
          <w:sz w:val="24"/>
          <w:szCs w:val="24"/>
        </w:rPr>
        <w:t xml:space="preserve"> o </w:t>
      </w:r>
      <w:r w:rsidRPr="00AE602D">
        <w:rPr>
          <w:b/>
          <w:sz w:val="24"/>
          <w:szCs w:val="24"/>
        </w:rPr>
        <w:t>fondi erbosi</w:t>
      </w:r>
      <w:r w:rsidRPr="00AE602D">
        <w:rPr>
          <w:sz w:val="24"/>
          <w:szCs w:val="24"/>
        </w:rPr>
        <w:t xml:space="preserve"> consentendo di ottenere un pavimento </w:t>
      </w:r>
      <w:r w:rsidRPr="00AE602D">
        <w:rPr>
          <w:b/>
          <w:sz w:val="24"/>
          <w:szCs w:val="24"/>
        </w:rPr>
        <w:t>immediatamente calpestabile</w:t>
      </w:r>
      <w:r w:rsidRPr="00AE602D">
        <w:rPr>
          <w:sz w:val="24"/>
          <w:szCs w:val="24"/>
        </w:rPr>
        <w:t xml:space="preserve"> senza la necessità di un massetto e senza l’uso di malte e colle. </w:t>
      </w:r>
    </w:p>
    <w:p w14:paraId="27C0C565" w14:textId="77777777" w:rsidR="009857A1" w:rsidRDefault="009857A1" w:rsidP="00AE602D">
      <w:pPr>
        <w:jc w:val="both"/>
        <w:rPr>
          <w:sz w:val="24"/>
          <w:szCs w:val="24"/>
        </w:rPr>
      </w:pPr>
      <w:r w:rsidRPr="0019161E">
        <w:rPr>
          <w:noProof/>
          <w:lang w:eastAsia="it-IT"/>
        </w:rPr>
        <w:drawing>
          <wp:inline distT="0" distB="0" distL="0" distR="0" wp14:anchorId="572123C7" wp14:editId="2D666289">
            <wp:extent cx="6120130" cy="4277360"/>
            <wp:effectExtent l="0" t="0" r="0" b="8890"/>
            <wp:docPr id="20" name="Immagine 20" descr="H:\BLOG 2019\OUTDOOR PER LAURA\parchi_amb_yellowstone 20m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BLOG 2019\OUTDOOR PER LAURA\parchi_amb_yellowstone 20mm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27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188BD" w14:textId="77777777" w:rsidR="009857A1" w:rsidRPr="0019161E" w:rsidRDefault="009857A1" w:rsidP="009857A1">
      <w:pPr>
        <w:rPr>
          <w:i/>
          <w:sz w:val="24"/>
          <w:szCs w:val="24"/>
        </w:rPr>
      </w:pPr>
      <w:r w:rsidRPr="0019161E">
        <w:rPr>
          <w:i/>
          <w:sz w:val="24"/>
          <w:szCs w:val="24"/>
        </w:rPr>
        <w:t>Parchi Yellowstone - Posa su sabbia</w:t>
      </w:r>
    </w:p>
    <w:p w14:paraId="1DC7745B" w14:textId="77777777" w:rsidR="00F13920" w:rsidRDefault="00F13920" w:rsidP="00AE602D">
      <w:pPr>
        <w:jc w:val="both"/>
        <w:rPr>
          <w:sz w:val="24"/>
          <w:szCs w:val="24"/>
        </w:rPr>
      </w:pPr>
    </w:p>
    <w:p w14:paraId="07C79BA8" w14:textId="77777777" w:rsidR="00F13920" w:rsidRDefault="00F13920" w:rsidP="00AE602D">
      <w:pPr>
        <w:jc w:val="both"/>
        <w:rPr>
          <w:i/>
          <w:sz w:val="24"/>
          <w:szCs w:val="24"/>
        </w:rPr>
      </w:pPr>
      <w:r w:rsidRPr="00F13920">
        <w:rPr>
          <w:i/>
          <w:noProof/>
          <w:sz w:val="24"/>
          <w:szCs w:val="24"/>
          <w:lang w:eastAsia="it-IT"/>
        </w:rPr>
        <w:lastRenderedPageBreak/>
        <w:drawing>
          <wp:inline distT="0" distB="0" distL="0" distR="0" wp14:anchorId="4BDEE20F" wp14:editId="40932D72">
            <wp:extent cx="6120130" cy="4277863"/>
            <wp:effectExtent l="0" t="0" r="0" b="8890"/>
            <wp:docPr id="19" name="Immagine 19" descr="H:\BLOG 2019\OUTDOOR PER LAURA\Pietra Baugé_amb_beige 20m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BLOG 2019\OUTDOOR PER LAURA\Pietra Baugé_amb_beige 20mm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277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B3248" w14:textId="77777777" w:rsidR="00F13920" w:rsidRPr="00AE602D" w:rsidRDefault="00F13920" w:rsidP="00AE602D">
      <w:pPr>
        <w:jc w:val="both"/>
        <w:rPr>
          <w:i/>
          <w:sz w:val="24"/>
          <w:szCs w:val="24"/>
        </w:rPr>
      </w:pPr>
      <w:r>
        <w:rPr>
          <w:i/>
          <w:sz w:val="24"/>
          <w:szCs w:val="24"/>
        </w:rPr>
        <w:t xml:space="preserve">Pavimento: </w:t>
      </w:r>
      <w:r w:rsidR="009857A1">
        <w:rPr>
          <w:i/>
          <w:sz w:val="24"/>
          <w:szCs w:val="24"/>
        </w:rPr>
        <w:t xml:space="preserve">Pietra </w:t>
      </w:r>
      <w:proofErr w:type="spellStart"/>
      <w:r w:rsidR="009857A1">
        <w:rPr>
          <w:i/>
          <w:sz w:val="24"/>
          <w:szCs w:val="24"/>
        </w:rPr>
        <w:t>Baugé</w:t>
      </w:r>
      <w:proofErr w:type="spellEnd"/>
      <w:r w:rsidR="009857A1">
        <w:rPr>
          <w:i/>
          <w:sz w:val="24"/>
          <w:szCs w:val="24"/>
        </w:rPr>
        <w:t xml:space="preserve"> B</w:t>
      </w:r>
      <w:r w:rsidRPr="00F13920">
        <w:rPr>
          <w:i/>
          <w:sz w:val="24"/>
          <w:szCs w:val="24"/>
        </w:rPr>
        <w:t>eige</w:t>
      </w:r>
      <w:r w:rsidR="009857A1">
        <w:rPr>
          <w:i/>
          <w:sz w:val="24"/>
          <w:szCs w:val="24"/>
        </w:rPr>
        <w:t xml:space="preserve"> – Posa su ghiaia</w:t>
      </w:r>
    </w:p>
    <w:p w14:paraId="35B4BB1D" w14:textId="77777777" w:rsidR="006511BF" w:rsidRDefault="0019161E" w:rsidP="009857A1">
      <w:pPr>
        <w:rPr>
          <w:sz w:val="24"/>
          <w:szCs w:val="24"/>
        </w:rPr>
      </w:pPr>
      <w:r>
        <w:br/>
      </w:r>
    </w:p>
    <w:p w14:paraId="717B21E5" w14:textId="77777777" w:rsidR="006511BF" w:rsidRDefault="006511BF" w:rsidP="006511BF">
      <w:pPr>
        <w:pStyle w:val="NormaleWeb"/>
        <w:rPr>
          <w:rStyle w:val="Enfasigrassetto"/>
        </w:rPr>
      </w:pPr>
    </w:p>
    <w:p w14:paraId="1BD050A5" w14:textId="77777777" w:rsidR="006511BF" w:rsidRDefault="006511BF" w:rsidP="006511BF">
      <w:pPr>
        <w:pStyle w:val="NormaleWeb"/>
        <w:rPr>
          <w:rStyle w:val="Enfasigrassetto"/>
        </w:rPr>
      </w:pPr>
    </w:p>
    <w:p w14:paraId="21B28690" w14:textId="77777777" w:rsidR="006511BF" w:rsidRDefault="006511BF" w:rsidP="006511BF">
      <w:pPr>
        <w:pStyle w:val="NormaleWeb"/>
        <w:rPr>
          <w:rStyle w:val="Enfasigrassetto"/>
        </w:rPr>
      </w:pPr>
    </w:p>
    <w:p w14:paraId="58E0F3C4" w14:textId="77777777" w:rsidR="006511BF" w:rsidRDefault="00F13920" w:rsidP="006511BF">
      <w:pPr>
        <w:pStyle w:val="NormaleWeb"/>
        <w:rPr>
          <w:rStyle w:val="Enfasigrassetto"/>
        </w:rPr>
      </w:pPr>
      <w:r w:rsidRPr="00F13920">
        <w:rPr>
          <w:rStyle w:val="Enfasigrassetto"/>
          <w:noProof/>
        </w:rPr>
        <w:lastRenderedPageBreak/>
        <w:drawing>
          <wp:inline distT="0" distB="0" distL="0" distR="0" wp14:anchorId="694339A4" wp14:editId="53073081">
            <wp:extent cx="2714625" cy="4070846"/>
            <wp:effectExtent l="0" t="0" r="0" b="6350"/>
            <wp:docPr id="13" name="Immagine 13" descr="H:\BLOG 2019\OUTDOOR PER LAURA\parchi_amb_sequoia_det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BLOG 2019\OUTDOOR PER LAURA\parchi_amb_sequoia_dett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531" cy="409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Enfasigrassetto"/>
        </w:rPr>
        <w:t xml:space="preserve">  </w:t>
      </w:r>
      <w:r w:rsidRPr="00F13920">
        <w:rPr>
          <w:rStyle w:val="Enfasigrassetto"/>
          <w:noProof/>
        </w:rPr>
        <w:drawing>
          <wp:inline distT="0" distB="0" distL="0" distR="0" wp14:anchorId="55DC9C3B" wp14:editId="0B625555">
            <wp:extent cx="2879224" cy="4072359"/>
            <wp:effectExtent l="0" t="0" r="0" b="4445"/>
            <wp:docPr id="18" name="Immagine 18" descr="H:\BLOG 2019\OUTDOOR PER LAURA\pietre di sardegna_amb_caprera_90x90x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BLOG 2019\OUTDOOR PER LAURA\pietre di sardegna_amb_caprera_90x90x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533" cy="4085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47B8C" w14:textId="77777777" w:rsidR="006511BF" w:rsidRDefault="00F13920" w:rsidP="006511BF">
      <w:pPr>
        <w:pStyle w:val="NormaleWeb"/>
        <w:rPr>
          <w:rStyle w:val="Enfasigrassetto"/>
        </w:rPr>
      </w:pPr>
      <w:r w:rsidRPr="00F13920">
        <w:rPr>
          <w:rStyle w:val="Enfasigrassetto"/>
          <w:rFonts w:asciiTheme="minorHAnsi" w:hAnsiTheme="minorHAnsi" w:cstheme="minorHAnsi"/>
          <w:b w:val="0"/>
          <w:i/>
        </w:rPr>
        <w:t xml:space="preserve">Pavimento: </w:t>
      </w:r>
      <w:proofErr w:type="spellStart"/>
      <w:r w:rsidRPr="00F13920">
        <w:rPr>
          <w:rStyle w:val="Enfasigrassetto"/>
          <w:rFonts w:asciiTheme="minorHAnsi" w:hAnsiTheme="minorHAnsi" w:cstheme="minorHAnsi"/>
          <w:b w:val="0"/>
          <w:i/>
        </w:rPr>
        <w:t>Parch</w:t>
      </w:r>
      <w:proofErr w:type="spellEnd"/>
      <w:r w:rsidRPr="00F13920">
        <w:rPr>
          <w:rStyle w:val="Enfasigrassetto"/>
          <w:rFonts w:asciiTheme="minorHAnsi" w:hAnsiTheme="minorHAnsi" w:cstheme="minorHAnsi"/>
          <w:b w:val="0"/>
          <w:i/>
        </w:rPr>
        <w:t xml:space="preserve"> Sequoia</w:t>
      </w:r>
      <w:r>
        <w:rPr>
          <w:rStyle w:val="Enfasigrassetto"/>
          <w:rFonts w:asciiTheme="minorHAnsi" w:hAnsiTheme="minorHAnsi" w:cstheme="minorHAnsi"/>
          <w:b w:val="0"/>
          <w:i/>
        </w:rPr>
        <w:t xml:space="preserve">                                   Pavimento: Pietre di Sardegna C</w:t>
      </w:r>
      <w:r w:rsidRPr="00F13920">
        <w:rPr>
          <w:rStyle w:val="Enfasigrassetto"/>
          <w:rFonts w:asciiTheme="minorHAnsi" w:hAnsiTheme="minorHAnsi" w:cstheme="minorHAnsi"/>
          <w:b w:val="0"/>
          <w:i/>
        </w:rPr>
        <w:t>aprera</w:t>
      </w:r>
    </w:p>
    <w:p w14:paraId="66347F6D" w14:textId="77777777" w:rsidR="006511BF" w:rsidRDefault="006511BF" w:rsidP="006511BF">
      <w:pPr>
        <w:pStyle w:val="NormaleWeb"/>
        <w:rPr>
          <w:rStyle w:val="Enfasigrassetto"/>
        </w:rPr>
      </w:pPr>
    </w:p>
    <w:p w14:paraId="07096313" w14:textId="77777777" w:rsidR="006511BF" w:rsidRDefault="006511BF" w:rsidP="006511BF">
      <w:pPr>
        <w:pStyle w:val="NormaleWeb"/>
        <w:rPr>
          <w:rStyle w:val="Enfasigrassetto"/>
        </w:rPr>
      </w:pPr>
    </w:p>
    <w:p w14:paraId="0E2A87A7" w14:textId="77777777" w:rsidR="006511BF" w:rsidRDefault="006511BF" w:rsidP="006511BF">
      <w:pPr>
        <w:pStyle w:val="NormaleWeb"/>
        <w:rPr>
          <w:rStyle w:val="Enfasigrassetto"/>
        </w:rPr>
      </w:pPr>
    </w:p>
    <w:p w14:paraId="10A2CA8B" w14:textId="77777777" w:rsidR="006511BF" w:rsidRDefault="00F13920" w:rsidP="006511BF">
      <w:pPr>
        <w:pStyle w:val="NormaleWeb"/>
        <w:rPr>
          <w:rStyle w:val="Enfasigrassetto"/>
        </w:rPr>
      </w:pPr>
      <w:r w:rsidRPr="00F13920">
        <w:rPr>
          <w:rStyle w:val="Enfasigrassetto"/>
          <w:noProof/>
        </w:rPr>
        <w:lastRenderedPageBreak/>
        <w:drawing>
          <wp:inline distT="0" distB="0" distL="0" distR="0" wp14:anchorId="567065CF" wp14:editId="30FE9E6D">
            <wp:extent cx="5372100" cy="7598260"/>
            <wp:effectExtent l="0" t="0" r="0" b="3175"/>
            <wp:docPr id="17" name="Immagine 17" descr="H:\BLOG 2019\OUTDOOR PER LAURA\pparagone_amb_gre grigio_60x60x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BLOG 2019\OUTDOOR PER LAURA\pparagone_amb_gre grigio_60x60x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8092" cy="7620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40E4CD" w14:textId="77777777" w:rsidR="00F13920" w:rsidRPr="00F13920" w:rsidRDefault="00F13920" w:rsidP="00F13920">
      <w:pPr>
        <w:pStyle w:val="NormaleWeb"/>
        <w:rPr>
          <w:rStyle w:val="Enfasigrassetto"/>
          <w:rFonts w:asciiTheme="minorHAnsi" w:hAnsiTheme="minorHAnsi" w:cstheme="minorHAnsi"/>
          <w:b w:val="0"/>
          <w:i/>
        </w:rPr>
      </w:pPr>
      <w:r>
        <w:rPr>
          <w:rStyle w:val="Enfasigrassetto"/>
          <w:rFonts w:asciiTheme="minorHAnsi" w:hAnsiTheme="minorHAnsi" w:cstheme="minorHAnsi"/>
          <w:b w:val="0"/>
          <w:i/>
        </w:rPr>
        <w:t xml:space="preserve">Pavimento: Pietre di Paragone </w:t>
      </w:r>
      <w:proofErr w:type="spellStart"/>
      <w:r>
        <w:rPr>
          <w:rStyle w:val="Enfasigrassetto"/>
          <w:rFonts w:asciiTheme="minorHAnsi" w:hAnsiTheme="minorHAnsi" w:cstheme="minorHAnsi"/>
          <w:b w:val="0"/>
          <w:i/>
        </w:rPr>
        <w:t>Gré</w:t>
      </w:r>
      <w:proofErr w:type="spellEnd"/>
      <w:r>
        <w:rPr>
          <w:rStyle w:val="Enfasigrassetto"/>
          <w:rFonts w:asciiTheme="minorHAnsi" w:hAnsiTheme="minorHAnsi" w:cstheme="minorHAnsi"/>
          <w:b w:val="0"/>
          <w:i/>
        </w:rPr>
        <w:t xml:space="preserve"> G</w:t>
      </w:r>
      <w:r w:rsidRPr="00F13920">
        <w:rPr>
          <w:rStyle w:val="Enfasigrassetto"/>
          <w:rFonts w:asciiTheme="minorHAnsi" w:hAnsiTheme="minorHAnsi" w:cstheme="minorHAnsi"/>
          <w:b w:val="0"/>
          <w:i/>
        </w:rPr>
        <w:t>rigio</w:t>
      </w:r>
      <w:r w:rsidR="009857A1">
        <w:rPr>
          <w:rStyle w:val="Enfasigrassetto"/>
          <w:rFonts w:asciiTheme="minorHAnsi" w:hAnsiTheme="minorHAnsi" w:cstheme="minorHAnsi"/>
          <w:b w:val="0"/>
          <w:i/>
        </w:rPr>
        <w:t xml:space="preserve"> – Posa su ghiaia</w:t>
      </w:r>
    </w:p>
    <w:p w14:paraId="6496700D" w14:textId="77777777" w:rsidR="006511BF" w:rsidRDefault="006511BF" w:rsidP="006511BF">
      <w:pPr>
        <w:pStyle w:val="NormaleWeb"/>
        <w:rPr>
          <w:rStyle w:val="Enfasigrassetto"/>
        </w:rPr>
      </w:pPr>
    </w:p>
    <w:p w14:paraId="7A558BEB" w14:textId="77777777" w:rsidR="006511BF" w:rsidRDefault="006511BF" w:rsidP="006511BF">
      <w:pPr>
        <w:pStyle w:val="NormaleWeb"/>
        <w:rPr>
          <w:rStyle w:val="Enfasigrassetto"/>
        </w:rPr>
      </w:pPr>
    </w:p>
    <w:p w14:paraId="3EE5B779" w14:textId="77777777" w:rsidR="006511BF" w:rsidRPr="006511BF" w:rsidRDefault="006511BF" w:rsidP="006511BF">
      <w:pPr>
        <w:pStyle w:val="NormaleWeb"/>
        <w:jc w:val="both"/>
        <w:rPr>
          <w:rFonts w:asciiTheme="minorHAnsi" w:hAnsiTheme="minorHAnsi" w:cstheme="minorHAnsi"/>
        </w:rPr>
      </w:pPr>
      <w:r w:rsidRPr="006511BF">
        <w:rPr>
          <w:rStyle w:val="Enfasigrassetto"/>
          <w:rFonts w:asciiTheme="minorHAnsi" w:hAnsiTheme="minorHAnsi" w:cstheme="minorHAnsi"/>
        </w:rPr>
        <w:lastRenderedPageBreak/>
        <w:t xml:space="preserve">Posa sopraelevata con supporti </w:t>
      </w:r>
    </w:p>
    <w:p w14:paraId="0DBC759A" w14:textId="77777777" w:rsidR="006511BF" w:rsidRPr="006511BF" w:rsidRDefault="006511BF" w:rsidP="006511BF">
      <w:pPr>
        <w:pStyle w:val="NormaleWeb"/>
        <w:jc w:val="both"/>
        <w:rPr>
          <w:rFonts w:asciiTheme="minorHAnsi" w:hAnsiTheme="minorHAnsi" w:cstheme="minorHAnsi"/>
        </w:rPr>
      </w:pPr>
      <w:r w:rsidRPr="006511BF">
        <w:rPr>
          <w:rFonts w:asciiTheme="minorHAnsi" w:hAnsiTheme="minorHAnsi" w:cstheme="minorHAnsi"/>
        </w:rPr>
        <w:t xml:space="preserve">La </w:t>
      </w:r>
      <w:r w:rsidRPr="006511BF">
        <w:rPr>
          <w:rStyle w:val="Enfasigrassetto"/>
          <w:rFonts w:asciiTheme="minorHAnsi" w:hAnsiTheme="minorHAnsi" w:cstheme="minorHAnsi"/>
        </w:rPr>
        <w:t>posa sopraelevata in esterno</w:t>
      </w:r>
      <w:r w:rsidRPr="006511BF">
        <w:rPr>
          <w:rFonts w:asciiTheme="minorHAnsi" w:hAnsiTheme="minorHAnsi" w:cstheme="minorHAnsi"/>
        </w:rPr>
        <w:t xml:space="preserve"> avviene in genere su supporti in polipropilene (PP) disponibili con alcune altezze (fisse o regolabili) e consente la realizzazione di </w:t>
      </w:r>
      <w:r w:rsidRPr="00F64099">
        <w:rPr>
          <w:rStyle w:val="Enfasigrassetto"/>
          <w:rFonts w:asciiTheme="minorHAnsi" w:hAnsiTheme="minorHAnsi" w:cstheme="minorHAnsi"/>
          <w:b w:val="0"/>
        </w:rPr>
        <w:t>pavimenti sopraelevati per esterni</w:t>
      </w:r>
      <w:r w:rsidRPr="006511BF">
        <w:rPr>
          <w:rFonts w:asciiTheme="minorHAnsi" w:hAnsiTheme="minorHAnsi" w:cstheme="minorHAnsi"/>
        </w:rPr>
        <w:t xml:space="preserve"> che permettono, nell’intercapedine sottostante, il passaggio di impianti elettrici e idrici.</w:t>
      </w:r>
    </w:p>
    <w:p w14:paraId="11F843DB" w14:textId="77777777" w:rsidR="006511BF" w:rsidRPr="006511BF" w:rsidRDefault="006511BF" w:rsidP="006511BF">
      <w:pPr>
        <w:pStyle w:val="NormaleWeb"/>
        <w:jc w:val="both"/>
        <w:rPr>
          <w:rFonts w:asciiTheme="minorHAnsi" w:hAnsiTheme="minorHAnsi" w:cstheme="minorHAnsi"/>
        </w:rPr>
      </w:pPr>
      <w:r w:rsidRPr="006511BF">
        <w:rPr>
          <w:rStyle w:val="Enfasigrassetto"/>
          <w:rFonts w:asciiTheme="minorHAnsi" w:hAnsiTheme="minorHAnsi" w:cstheme="minorHAnsi"/>
        </w:rPr>
        <w:t xml:space="preserve">I supporti fissi </w:t>
      </w:r>
      <w:r w:rsidRPr="006511BF">
        <w:rPr>
          <w:rFonts w:asciiTheme="minorHAnsi" w:hAnsiTheme="minorHAnsi" w:cstheme="minorHAnsi"/>
        </w:rPr>
        <w:t>sono disponibili in altezze di 14 mm, 25 mm e 35 mm e rappresentano la soluzione più semplice ed economica per la posa sopraelevata: sono infatti ideali in tutte quelle situazioni in cui si necessiti di una pavimentazione facilmente ispezionabile e removibile. Eventuali irregolarità del piano d’appoggio possono essere compensate mediante l’utilizzo dei livellatori al fine di dare completa stabilità ad ogni singola piastrella.</w:t>
      </w:r>
    </w:p>
    <w:p w14:paraId="7C4FD0CB" w14:textId="77777777" w:rsidR="006511BF" w:rsidRDefault="006511BF" w:rsidP="006511BF">
      <w:pPr>
        <w:jc w:val="both"/>
        <w:rPr>
          <w:i/>
          <w:sz w:val="24"/>
          <w:szCs w:val="24"/>
        </w:rPr>
      </w:pPr>
      <w:r w:rsidRPr="006511BF">
        <w:rPr>
          <w:i/>
          <w:noProof/>
          <w:sz w:val="24"/>
          <w:szCs w:val="24"/>
          <w:lang w:eastAsia="it-IT"/>
        </w:rPr>
        <w:drawing>
          <wp:inline distT="0" distB="0" distL="0" distR="0" wp14:anchorId="3310887A" wp14:editId="1C5071BC">
            <wp:extent cx="6122381" cy="4194175"/>
            <wp:effectExtent l="0" t="0" r="0" b="0"/>
            <wp:docPr id="1" name="Immagine 1" descr="H:\BLOG 2019\OUTDOOR PER LAURA\Pied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BLOG 2019\OUTDOOR PER LAURA\Piede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209" cy="4202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9EA58" w14:textId="77777777" w:rsidR="006511BF" w:rsidRPr="006511BF" w:rsidRDefault="006511BF" w:rsidP="006511BF">
      <w:pPr>
        <w:jc w:val="both"/>
        <w:rPr>
          <w:i/>
          <w:sz w:val="24"/>
          <w:szCs w:val="24"/>
        </w:rPr>
      </w:pPr>
      <w:r>
        <w:rPr>
          <w:i/>
          <w:sz w:val="24"/>
          <w:szCs w:val="24"/>
        </w:rPr>
        <w:t>Supporto fisso</w:t>
      </w:r>
    </w:p>
    <w:p w14:paraId="206FE958" w14:textId="77777777" w:rsidR="00AE602D" w:rsidRPr="006511BF" w:rsidRDefault="00AE602D">
      <w:pPr>
        <w:rPr>
          <w:sz w:val="24"/>
          <w:szCs w:val="24"/>
        </w:rPr>
      </w:pPr>
    </w:p>
    <w:p w14:paraId="0057915D" w14:textId="77777777" w:rsidR="006511BF" w:rsidRDefault="006511BF" w:rsidP="006511BF">
      <w:pPr>
        <w:jc w:val="both"/>
        <w:rPr>
          <w:rStyle w:val="Enfasigrassetto"/>
          <w:sz w:val="24"/>
          <w:szCs w:val="24"/>
        </w:rPr>
      </w:pPr>
    </w:p>
    <w:p w14:paraId="3A705FB2" w14:textId="77777777" w:rsidR="006511BF" w:rsidRDefault="006511BF" w:rsidP="006511BF">
      <w:pPr>
        <w:jc w:val="both"/>
        <w:rPr>
          <w:rStyle w:val="Enfasigrassetto"/>
          <w:sz w:val="24"/>
          <w:szCs w:val="24"/>
        </w:rPr>
      </w:pPr>
    </w:p>
    <w:p w14:paraId="04141160" w14:textId="77777777" w:rsidR="006511BF" w:rsidRDefault="006511BF" w:rsidP="006511BF">
      <w:pPr>
        <w:jc w:val="both"/>
        <w:rPr>
          <w:rStyle w:val="Enfasigrassetto"/>
          <w:sz w:val="24"/>
          <w:szCs w:val="24"/>
        </w:rPr>
      </w:pPr>
    </w:p>
    <w:p w14:paraId="10EB4C58" w14:textId="77777777" w:rsidR="009857A1" w:rsidRDefault="009857A1" w:rsidP="006511BF">
      <w:pPr>
        <w:jc w:val="both"/>
        <w:rPr>
          <w:rStyle w:val="Enfasigrassetto"/>
          <w:sz w:val="24"/>
          <w:szCs w:val="24"/>
        </w:rPr>
      </w:pPr>
    </w:p>
    <w:p w14:paraId="2DDC95D9" w14:textId="77777777" w:rsidR="001D54FC" w:rsidRDefault="001D54FC" w:rsidP="006511BF">
      <w:pPr>
        <w:jc w:val="both"/>
        <w:rPr>
          <w:rStyle w:val="Enfasigrassetto"/>
          <w:sz w:val="24"/>
          <w:szCs w:val="24"/>
        </w:rPr>
      </w:pPr>
    </w:p>
    <w:p w14:paraId="026D836C" w14:textId="77777777" w:rsidR="00AE602D" w:rsidRPr="006511BF" w:rsidRDefault="006511BF" w:rsidP="006511BF">
      <w:pPr>
        <w:jc w:val="both"/>
        <w:rPr>
          <w:sz w:val="24"/>
          <w:szCs w:val="24"/>
        </w:rPr>
      </w:pPr>
      <w:r w:rsidRPr="006511BF">
        <w:rPr>
          <w:rStyle w:val="Enfasigrassetto"/>
          <w:sz w:val="24"/>
          <w:szCs w:val="24"/>
        </w:rPr>
        <w:lastRenderedPageBreak/>
        <w:t xml:space="preserve">I supporti regolabili </w:t>
      </w:r>
      <w:r w:rsidRPr="006511BF">
        <w:rPr>
          <w:sz w:val="24"/>
          <w:szCs w:val="24"/>
        </w:rPr>
        <w:t xml:space="preserve">sono invece disponibili in diverse altezze, da 35 mm fino a 100 mm permettendo una facile regolazione a pavimento finito tramite una “posa a secco” che non prevede l’impiego di collanti e stucchi; sono anche perfetti per uniformare sottofondi irregolari. Qualora il sottofondo presenti dislivelli, è consigliato l’utilizzo di </w:t>
      </w:r>
      <w:r w:rsidRPr="006511BF">
        <w:rPr>
          <w:rStyle w:val="Enfasigrassetto"/>
          <w:sz w:val="24"/>
          <w:szCs w:val="24"/>
        </w:rPr>
        <w:t>correttori di pendenza</w:t>
      </w:r>
      <w:r w:rsidRPr="006511BF">
        <w:rPr>
          <w:sz w:val="24"/>
          <w:szCs w:val="24"/>
        </w:rPr>
        <w:t xml:space="preserve"> che garantiscono stabilità ed alta resistenza ai carichi rendendoli perpendicolari al piano di posa.</w:t>
      </w:r>
    </w:p>
    <w:p w14:paraId="3E5774B1" w14:textId="77777777" w:rsidR="006511BF" w:rsidRDefault="006511BF">
      <w:r w:rsidRPr="006511BF">
        <w:rPr>
          <w:noProof/>
          <w:lang w:eastAsia="it-IT"/>
        </w:rPr>
        <w:drawing>
          <wp:inline distT="0" distB="0" distL="0" distR="0" wp14:anchorId="552802BA" wp14:editId="7AFD73B5">
            <wp:extent cx="6096000" cy="4202224"/>
            <wp:effectExtent l="0" t="0" r="0" b="8255"/>
            <wp:docPr id="2" name="Immagine 2" descr="H:\BLOG 2019\OUTDOOR PER LAURA\Pied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BLOG 2019\OUTDOOR PER LAURA\Piede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100" cy="4211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247575" w14:textId="77777777" w:rsidR="006511BF" w:rsidRPr="006511BF" w:rsidRDefault="006511BF">
      <w:pPr>
        <w:rPr>
          <w:i/>
        </w:rPr>
      </w:pPr>
      <w:r w:rsidRPr="006511BF">
        <w:rPr>
          <w:i/>
        </w:rPr>
        <w:t>Supporto regolabile</w:t>
      </w:r>
    </w:p>
    <w:p w14:paraId="5DBADB19" w14:textId="77777777" w:rsidR="00AE602D" w:rsidRDefault="00AE602D"/>
    <w:p w14:paraId="647446DD" w14:textId="77777777" w:rsidR="006511BF" w:rsidRDefault="006511BF"/>
    <w:p w14:paraId="5BCF84FE" w14:textId="77777777" w:rsidR="00F13920" w:rsidRDefault="00F13920" w:rsidP="00F13920"/>
    <w:p w14:paraId="432DF604" w14:textId="77777777" w:rsidR="00F13920" w:rsidRDefault="00F13920" w:rsidP="00F13920"/>
    <w:p w14:paraId="5543C6F3" w14:textId="77777777" w:rsidR="00F13920" w:rsidRDefault="001D54FC" w:rsidP="00F13920">
      <w:r w:rsidRPr="006511BF">
        <w:rPr>
          <w:rStyle w:val="Enfasigrassetto"/>
          <w:noProof/>
          <w:sz w:val="24"/>
          <w:szCs w:val="24"/>
          <w:lang w:eastAsia="it-IT"/>
        </w:rPr>
        <w:lastRenderedPageBreak/>
        <w:drawing>
          <wp:inline distT="0" distB="0" distL="0" distR="0" wp14:anchorId="684CD44C" wp14:editId="66795707">
            <wp:extent cx="6120130" cy="4326890"/>
            <wp:effectExtent l="0" t="0" r="0" b="0"/>
            <wp:docPr id="22" name="Immagine 22" descr="H:\BLOG 2019\OUTDOOR PER LAURA\country wood_amb_country ice 40x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BLOG 2019\OUTDOOR PER LAURA\country wood_amb_country ice 40x12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44DC4" w14:textId="77777777" w:rsidR="001D54FC" w:rsidRPr="0019161E" w:rsidRDefault="001D54FC" w:rsidP="001D54FC">
      <w:pPr>
        <w:jc w:val="both"/>
        <w:rPr>
          <w:rStyle w:val="Enfasigrassetto"/>
          <w:b w:val="0"/>
          <w:i/>
          <w:sz w:val="24"/>
          <w:szCs w:val="24"/>
        </w:rPr>
      </w:pPr>
      <w:r w:rsidRPr="0019161E">
        <w:rPr>
          <w:rStyle w:val="Enfasigrassetto"/>
          <w:b w:val="0"/>
          <w:i/>
          <w:sz w:val="24"/>
          <w:szCs w:val="24"/>
        </w:rPr>
        <w:t xml:space="preserve">Pavimento: Country Wood </w:t>
      </w:r>
      <w:proofErr w:type="spellStart"/>
      <w:r w:rsidRPr="0019161E">
        <w:rPr>
          <w:rStyle w:val="Enfasigrassetto"/>
          <w:b w:val="0"/>
          <w:i/>
          <w:sz w:val="24"/>
          <w:szCs w:val="24"/>
        </w:rPr>
        <w:t>Ice</w:t>
      </w:r>
      <w:proofErr w:type="spellEnd"/>
      <w:r w:rsidRPr="0019161E">
        <w:rPr>
          <w:rStyle w:val="Enfasigrassetto"/>
          <w:b w:val="0"/>
          <w:i/>
          <w:sz w:val="24"/>
          <w:szCs w:val="24"/>
        </w:rPr>
        <w:t xml:space="preserve"> 40x120 cm con posa sopraelevata</w:t>
      </w:r>
    </w:p>
    <w:p w14:paraId="05982ADA" w14:textId="77777777" w:rsidR="00F13920" w:rsidRDefault="00F13920" w:rsidP="00F13920"/>
    <w:p w14:paraId="39B0AE15" w14:textId="77777777" w:rsidR="00F13920" w:rsidRDefault="00F13920" w:rsidP="00F13920"/>
    <w:p w14:paraId="4A134102" w14:textId="77777777" w:rsidR="00F13920" w:rsidRDefault="00F13920" w:rsidP="00F13920"/>
    <w:p w14:paraId="5FB1BA59" w14:textId="77777777" w:rsidR="00F13920" w:rsidRDefault="00F13920" w:rsidP="00F13920"/>
    <w:p w14:paraId="4046D341" w14:textId="77777777" w:rsidR="00F13920" w:rsidRDefault="00F13920" w:rsidP="00F13920"/>
    <w:p w14:paraId="7823462B" w14:textId="77777777" w:rsidR="009857A1" w:rsidRDefault="009857A1" w:rsidP="00F13920"/>
    <w:p w14:paraId="7C47CC7D" w14:textId="77777777" w:rsidR="006511BF" w:rsidRDefault="006511BF"/>
    <w:p w14:paraId="697CD4C3" w14:textId="77777777" w:rsidR="006511BF" w:rsidRDefault="00F13920">
      <w:r w:rsidRPr="00F13920">
        <w:rPr>
          <w:noProof/>
          <w:lang w:eastAsia="it-IT"/>
        </w:rPr>
        <w:lastRenderedPageBreak/>
        <w:drawing>
          <wp:inline distT="0" distB="0" distL="0" distR="0" wp14:anchorId="580C8534" wp14:editId="735EF7AD">
            <wp:extent cx="6120130" cy="4250055"/>
            <wp:effectExtent l="0" t="0" r="0" b="0"/>
            <wp:docPr id="12" name="Immagine 12" descr="H:\BLOG 2019\OUTDOOR PER LAURA\kerblock_amb_bei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BLOG 2019\OUTDOOR PER LAURA\kerblock_amb_beige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25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B38B2" w14:textId="77777777" w:rsidR="00F13920" w:rsidRPr="00F13920" w:rsidRDefault="00F13920" w:rsidP="00F13920">
      <w:pPr>
        <w:rPr>
          <w:i/>
          <w:sz w:val="24"/>
          <w:szCs w:val="24"/>
        </w:rPr>
      </w:pPr>
      <w:r w:rsidRPr="00F13920">
        <w:rPr>
          <w:i/>
          <w:sz w:val="24"/>
          <w:szCs w:val="24"/>
        </w:rPr>
        <w:t xml:space="preserve">Pavimento </w:t>
      </w:r>
      <w:proofErr w:type="spellStart"/>
      <w:r w:rsidRPr="00F13920">
        <w:rPr>
          <w:i/>
          <w:sz w:val="24"/>
          <w:szCs w:val="24"/>
        </w:rPr>
        <w:t>Kerblock</w:t>
      </w:r>
      <w:proofErr w:type="spellEnd"/>
      <w:r w:rsidRPr="00F13920">
        <w:rPr>
          <w:i/>
          <w:sz w:val="24"/>
          <w:szCs w:val="24"/>
        </w:rPr>
        <w:t xml:space="preserve"> Beige - Posa sopraelevata e Posa ad appoggio su manto erboso</w:t>
      </w:r>
    </w:p>
    <w:p w14:paraId="64BAE82B" w14:textId="77777777" w:rsidR="00F13920" w:rsidRDefault="00F13920"/>
    <w:p w14:paraId="71699BD9" w14:textId="77777777" w:rsidR="006511BF" w:rsidRDefault="006511BF"/>
    <w:p w14:paraId="7B8CD90D" w14:textId="77777777" w:rsidR="006511BF" w:rsidRDefault="006511BF"/>
    <w:p w14:paraId="656FC66D" w14:textId="77777777" w:rsidR="006511BF" w:rsidRDefault="006511BF"/>
    <w:p w14:paraId="0C1C236F" w14:textId="77777777" w:rsidR="006511BF" w:rsidRDefault="006511BF"/>
    <w:p w14:paraId="2E881904" w14:textId="77777777" w:rsidR="006511BF" w:rsidRDefault="006511BF"/>
    <w:p w14:paraId="36347111" w14:textId="77777777" w:rsidR="006511BF" w:rsidRDefault="006511BF"/>
    <w:p w14:paraId="14E25F03" w14:textId="77777777" w:rsidR="00F13920" w:rsidRDefault="00F13920"/>
    <w:p w14:paraId="4B63B4A8" w14:textId="77777777" w:rsidR="00F13920" w:rsidRDefault="00F13920"/>
    <w:p w14:paraId="4B165E35" w14:textId="77777777" w:rsidR="00F13920" w:rsidRDefault="00F13920"/>
    <w:p w14:paraId="3428F48A" w14:textId="77777777" w:rsidR="006511BF" w:rsidRDefault="006511BF"/>
    <w:p w14:paraId="223A3172" w14:textId="77777777" w:rsidR="006511BF" w:rsidRDefault="006511BF"/>
    <w:p w14:paraId="2D8797B1" w14:textId="77777777" w:rsidR="009857A1" w:rsidRDefault="009857A1"/>
    <w:p w14:paraId="45D31A65" w14:textId="77777777" w:rsidR="009857A1" w:rsidRDefault="009857A1"/>
    <w:p w14:paraId="4EA87E44" w14:textId="77777777" w:rsidR="001D54FC" w:rsidRDefault="001D54FC"/>
    <w:p w14:paraId="3100CDEC" w14:textId="77777777" w:rsidR="00AE602D" w:rsidRPr="00AE602D" w:rsidRDefault="00AE602D" w:rsidP="00AE602D">
      <w:pPr>
        <w:pStyle w:val="NormaleWeb"/>
        <w:jc w:val="both"/>
        <w:rPr>
          <w:rFonts w:asciiTheme="minorHAnsi" w:hAnsiTheme="minorHAnsi" w:cstheme="minorHAnsi"/>
        </w:rPr>
      </w:pPr>
      <w:r w:rsidRPr="00AE602D">
        <w:rPr>
          <w:rStyle w:val="Enfasigrassetto"/>
          <w:rFonts w:asciiTheme="minorHAnsi" w:hAnsiTheme="minorHAnsi" w:cstheme="minorHAnsi"/>
        </w:rPr>
        <w:lastRenderedPageBreak/>
        <w:t xml:space="preserve">Elevate caratteristiche tecniche </w:t>
      </w:r>
    </w:p>
    <w:p w14:paraId="06E89AB3" w14:textId="77777777" w:rsidR="00AE602D" w:rsidRDefault="00AE602D" w:rsidP="00AE602D">
      <w:pPr>
        <w:pStyle w:val="NormaleWeb"/>
        <w:jc w:val="both"/>
        <w:rPr>
          <w:rFonts w:asciiTheme="minorHAnsi" w:hAnsiTheme="minorHAnsi" w:cstheme="minorHAnsi"/>
        </w:rPr>
      </w:pPr>
      <w:r w:rsidRPr="00AE602D">
        <w:rPr>
          <w:rFonts w:asciiTheme="minorHAnsi" w:hAnsiTheme="minorHAnsi" w:cstheme="minorHAnsi"/>
        </w:rPr>
        <w:t xml:space="preserve">Le </w:t>
      </w:r>
      <w:r w:rsidRPr="00AE602D">
        <w:rPr>
          <w:rStyle w:val="Enfasigrassetto"/>
          <w:rFonts w:asciiTheme="minorHAnsi" w:hAnsiTheme="minorHAnsi" w:cstheme="minorHAnsi"/>
        </w:rPr>
        <w:t>lastre in gres porcellanato di Casalgrande Padana</w:t>
      </w:r>
      <w:r w:rsidRPr="00AE602D">
        <w:rPr>
          <w:rFonts w:asciiTheme="minorHAnsi" w:hAnsiTheme="minorHAnsi" w:cstheme="minorHAnsi"/>
        </w:rPr>
        <w:t xml:space="preserve"> rappresentano un materiale facile da posare e da pulire, anallergico, ignifugo, duraturo, inalterabile, </w:t>
      </w:r>
      <w:proofErr w:type="spellStart"/>
      <w:r w:rsidRPr="00AE602D">
        <w:rPr>
          <w:rFonts w:asciiTheme="minorHAnsi" w:hAnsiTheme="minorHAnsi" w:cstheme="minorHAnsi"/>
        </w:rPr>
        <w:t>inassorbente</w:t>
      </w:r>
      <w:proofErr w:type="spellEnd"/>
      <w:r w:rsidRPr="00AE602D">
        <w:rPr>
          <w:rFonts w:asciiTheme="minorHAnsi" w:hAnsiTheme="minorHAnsi" w:cstheme="minorHAnsi"/>
        </w:rPr>
        <w:t xml:space="preserve"> e resistente alla flessione; a qualsiasi latitudine non risente degli sbalzi di temperature e non si deforma, garantendo sempre un’elevata resistenza meccanica che lo rende inalterabile nel corso del tempo.</w:t>
      </w:r>
    </w:p>
    <w:p w14:paraId="24836ED7" w14:textId="77777777" w:rsidR="009857A1" w:rsidRPr="00AE602D" w:rsidRDefault="009857A1" w:rsidP="00AE602D">
      <w:pPr>
        <w:pStyle w:val="NormaleWeb"/>
        <w:jc w:val="both"/>
        <w:rPr>
          <w:rFonts w:asciiTheme="minorHAnsi" w:hAnsiTheme="minorHAnsi" w:cstheme="minorHAnsi"/>
        </w:rPr>
      </w:pPr>
    </w:p>
    <w:p w14:paraId="613FEF37" w14:textId="77777777" w:rsidR="00AE602D" w:rsidRPr="00AE602D" w:rsidRDefault="00AE602D" w:rsidP="00AE602D">
      <w:pPr>
        <w:pStyle w:val="NormaleWeb"/>
        <w:jc w:val="both"/>
        <w:rPr>
          <w:rFonts w:asciiTheme="minorHAnsi" w:hAnsiTheme="minorHAnsi" w:cstheme="minorHAnsi"/>
        </w:rPr>
      </w:pPr>
      <w:r w:rsidRPr="00AE602D">
        <w:rPr>
          <w:rStyle w:val="Enfasigrassetto"/>
          <w:rFonts w:asciiTheme="minorHAnsi" w:hAnsiTheme="minorHAnsi" w:cstheme="minorHAnsi"/>
        </w:rPr>
        <w:t xml:space="preserve">Massima igienicità negli spazi </w:t>
      </w:r>
    </w:p>
    <w:p w14:paraId="6CC90B43" w14:textId="77777777" w:rsidR="00AE602D" w:rsidRPr="00AE602D" w:rsidRDefault="00AE602D" w:rsidP="00AE602D">
      <w:pPr>
        <w:pStyle w:val="NormaleWeb"/>
        <w:jc w:val="both"/>
        <w:rPr>
          <w:rFonts w:asciiTheme="minorHAnsi" w:hAnsiTheme="minorHAnsi" w:cstheme="minorHAnsi"/>
        </w:rPr>
      </w:pPr>
      <w:r w:rsidRPr="00AE602D">
        <w:rPr>
          <w:rFonts w:asciiTheme="minorHAnsi" w:hAnsiTheme="minorHAnsi" w:cstheme="minorHAnsi"/>
        </w:rPr>
        <w:t xml:space="preserve">Grazie alla tecnologia </w:t>
      </w:r>
      <w:hyperlink r:id="rId22" w:history="1">
        <w:proofErr w:type="spellStart"/>
        <w:r w:rsidRPr="00AE602D">
          <w:rPr>
            <w:rStyle w:val="Enfasigrassetto"/>
            <w:rFonts w:asciiTheme="minorHAnsi" w:hAnsiTheme="minorHAnsi" w:cstheme="minorHAnsi"/>
            <w:color w:val="0000FF"/>
            <w:u w:val="single"/>
          </w:rPr>
          <w:t>Bios</w:t>
        </w:r>
        <w:proofErr w:type="spellEnd"/>
        <w:r w:rsidRPr="00AE602D">
          <w:rPr>
            <w:rStyle w:val="Enfasigrassetto"/>
            <w:rFonts w:asciiTheme="minorHAnsi" w:hAnsiTheme="minorHAnsi" w:cstheme="minorHAnsi"/>
            <w:color w:val="0000FF"/>
            <w:u w:val="single"/>
          </w:rPr>
          <w:t xml:space="preserve"> </w:t>
        </w:r>
        <w:proofErr w:type="spellStart"/>
        <w:r w:rsidRPr="00AE602D">
          <w:rPr>
            <w:rStyle w:val="Enfasigrassetto"/>
            <w:rFonts w:asciiTheme="minorHAnsi" w:hAnsiTheme="minorHAnsi" w:cstheme="minorHAnsi"/>
            <w:color w:val="0000FF"/>
            <w:u w:val="single"/>
          </w:rPr>
          <w:t>Antibacterial</w:t>
        </w:r>
        <w:proofErr w:type="spellEnd"/>
        <w:r w:rsidRPr="00AE602D">
          <w:rPr>
            <w:rStyle w:val="Enfasigrassetto"/>
            <w:rFonts w:asciiTheme="minorHAnsi" w:hAnsiTheme="minorHAnsi" w:cstheme="minorHAnsi"/>
            <w:color w:val="0000FF"/>
            <w:u w:val="single"/>
          </w:rPr>
          <w:t>®</w:t>
        </w:r>
      </w:hyperlink>
      <w:r w:rsidRPr="00AE602D">
        <w:rPr>
          <w:rFonts w:asciiTheme="minorHAnsi" w:hAnsiTheme="minorHAnsi" w:cstheme="minorHAnsi"/>
        </w:rPr>
        <w:t xml:space="preserve"> le </w:t>
      </w:r>
      <w:r w:rsidRPr="00AE602D">
        <w:rPr>
          <w:rStyle w:val="Enfasigrassetto"/>
          <w:rFonts w:asciiTheme="minorHAnsi" w:hAnsiTheme="minorHAnsi" w:cstheme="minorHAnsi"/>
        </w:rPr>
        <w:t>lastre in gres porcellanato di Casalgrande Padana</w:t>
      </w:r>
      <w:r w:rsidRPr="00AE602D">
        <w:rPr>
          <w:rFonts w:asciiTheme="minorHAnsi" w:hAnsiTheme="minorHAnsi" w:cstheme="minorHAnsi"/>
        </w:rPr>
        <w:t xml:space="preserve"> sono in grado di abbattere i quattro principali ceppi batterici, contrastare i cattivi odori e l’insorgenza di muffe, lieviti e batteri in qualunque tipologia di ambiente, sia in interno che in esterno; inoltre in presenza di umidità, tradizionale terreno fertile per lo sviluppo della flora batterica, vedono addirittura amplificare i propri effetti benefici.</w:t>
      </w:r>
    </w:p>
    <w:p w14:paraId="77C1F3F6" w14:textId="77777777" w:rsidR="00AE602D" w:rsidRPr="00AE602D" w:rsidRDefault="00AE602D" w:rsidP="00AE602D">
      <w:pPr>
        <w:pStyle w:val="NormaleWeb"/>
        <w:jc w:val="both"/>
        <w:rPr>
          <w:rFonts w:asciiTheme="minorHAnsi" w:hAnsiTheme="minorHAnsi" w:cstheme="minorHAnsi"/>
        </w:rPr>
      </w:pPr>
      <w:r w:rsidRPr="00AE602D">
        <w:rPr>
          <w:rStyle w:val="Enfasigrassetto"/>
          <w:rFonts w:asciiTheme="minorHAnsi" w:hAnsiTheme="minorHAnsi" w:cstheme="minorHAnsi"/>
        </w:rPr>
        <w:t xml:space="preserve">Un impegno concreto per uno sviluppo sostenibile </w:t>
      </w:r>
    </w:p>
    <w:p w14:paraId="66B9107D" w14:textId="77777777" w:rsidR="00AE602D" w:rsidRPr="00AE602D" w:rsidRDefault="00AE602D" w:rsidP="00AE602D">
      <w:pPr>
        <w:pStyle w:val="NormaleWeb"/>
        <w:jc w:val="both"/>
        <w:rPr>
          <w:rFonts w:asciiTheme="minorHAnsi" w:hAnsiTheme="minorHAnsi" w:cstheme="minorHAnsi"/>
        </w:rPr>
      </w:pPr>
      <w:r w:rsidRPr="00AE602D">
        <w:rPr>
          <w:rFonts w:asciiTheme="minorHAnsi" w:hAnsiTheme="minorHAnsi" w:cstheme="minorHAnsi"/>
        </w:rPr>
        <w:t xml:space="preserve">Le </w:t>
      </w:r>
      <w:r w:rsidRPr="00AE602D">
        <w:rPr>
          <w:rStyle w:val="Enfasigrassetto"/>
          <w:rFonts w:asciiTheme="minorHAnsi" w:hAnsiTheme="minorHAnsi" w:cstheme="minorHAnsi"/>
        </w:rPr>
        <w:t>lastre in gres porcellanato di Casalgrande Padana</w:t>
      </w:r>
      <w:r w:rsidRPr="00AE602D">
        <w:rPr>
          <w:rFonts w:asciiTheme="minorHAnsi" w:hAnsiTheme="minorHAnsi" w:cstheme="minorHAnsi"/>
        </w:rPr>
        <w:t xml:space="preserve"> sono costituite esclusivamente da materie prime naturali, prive di smalti, plastica e sostanze nocive; ottenute con un processo produttivo a ciclo chiuso, le sofisticate apparecchiature antinquinamento utilizzate consentono il riciclo e il recupero completo di tutte le componenti con emissioni e dispersioni sostanzialmente nulle: 0% emissioni nocive, 100% riduzione dell’impatto idrico, 99,5% di rifiuti recuperati, 74% di energia autoprodotta e 100% imballi eco compatibili. </w:t>
      </w:r>
      <w:r w:rsidRPr="00AE602D">
        <w:rPr>
          <w:rStyle w:val="Enfasigrassetto"/>
          <w:rFonts w:asciiTheme="minorHAnsi" w:hAnsiTheme="minorHAnsi" w:cstheme="minorHAnsi"/>
        </w:rPr>
        <w:t>Casalgrande Padana</w:t>
      </w:r>
      <w:r w:rsidRPr="00AE602D">
        <w:rPr>
          <w:rFonts w:asciiTheme="minorHAnsi" w:hAnsiTheme="minorHAnsi" w:cstheme="minorHAnsi"/>
        </w:rPr>
        <w:t xml:space="preserve"> ha inoltre adottato un sistema di gestione ambientale conforme al </w:t>
      </w:r>
      <w:hyperlink r:id="rId23" w:history="1">
        <w:r w:rsidRPr="00AE602D">
          <w:rPr>
            <w:rStyle w:val="Enfasigrassetto"/>
            <w:rFonts w:asciiTheme="minorHAnsi" w:hAnsiTheme="minorHAnsi" w:cstheme="minorHAnsi"/>
            <w:color w:val="0000FF"/>
            <w:u w:val="single"/>
          </w:rPr>
          <w:t>Regolamento EMAS</w:t>
        </w:r>
      </w:hyperlink>
      <w:r w:rsidRPr="00AE602D">
        <w:rPr>
          <w:rFonts w:asciiTheme="minorHAnsi" w:hAnsiTheme="minorHAnsi" w:cstheme="minorHAnsi"/>
        </w:rPr>
        <w:t xml:space="preserve"> allo scopo di attuare il miglioramento continuo delle proprie prestazioni ambientali pubblicando una </w:t>
      </w:r>
      <w:r w:rsidRPr="00AE602D">
        <w:rPr>
          <w:rStyle w:val="Enfasigrassetto"/>
          <w:rFonts w:asciiTheme="minorHAnsi" w:hAnsiTheme="minorHAnsi" w:cstheme="minorHAnsi"/>
        </w:rPr>
        <w:t>dichiarazione ambientale</w:t>
      </w:r>
      <w:r w:rsidRPr="00AE602D">
        <w:rPr>
          <w:rFonts w:asciiTheme="minorHAnsi" w:hAnsiTheme="minorHAnsi" w:cstheme="minorHAnsi"/>
        </w:rPr>
        <w:t xml:space="preserve"> convalidata dall’ente certificatore.</w:t>
      </w:r>
    </w:p>
    <w:p w14:paraId="64BA6971" w14:textId="77777777" w:rsidR="00AE602D" w:rsidRDefault="00AE602D" w:rsidP="00AE602D">
      <w:pPr>
        <w:jc w:val="both"/>
        <w:rPr>
          <w:i/>
          <w:sz w:val="24"/>
          <w:szCs w:val="24"/>
        </w:rPr>
      </w:pPr>
      <w:r w:rsidRPr="00436D31">
        <w:rPr>
          <w:sz w:val="24"/>
          <w:szCs w:val="24"/>
        </w:rPr>
        <w:t xml:space="preserve">Dalla natura prendiamo i suggerimenti e le immagini </w:t>
      </w:r>
      <w:r>
        <w:rPr>
          <w:sz w:val="24"/>
          <w:szCs w:val="24"/>
        </w:rPr>
        <w:t xml:space="preserve">più </w:t>
      </w:r>
      <w:r w:rsidRPr="00436D31">
        <w:rPr>
          <w:sz w:val="24"/>
          <w:szCs w:val="24"/>
        </w:rPr>
        <w:t xml:space="preserve">affascinanti per trasformarle in prodotti tecnologicamente innovativi, dalle qualità eccellenti, funzionali all’uomo e al suo benessere, nel completo rispetto </w:t>
      </w:r>
      <w:r>
        <w:rPr>
          <w:sz w:val="24"/>
          <w:szCs w:val="24"/>
        </w:rPr>
        <w:t>dell’ambiente per un outdoor tutto al naturale.</w:t>
      </w:r>
    </w:p>
    <w:p w14:paraId="5E6C12AE" w14:textId="77777777" w:rsidR="00AE602D" w:rsidRDefault="00AE602D" w:rsidP="00AE602D">
      <w:r>
        <w:rPr>
          <w:noProof/>
          <w:lang w:eastAsia="it-IT"/>
        </w:rPr>
        <w:lastRenderedPageBreak/>
        <w:drawing>
          <wp:inline distT="0" distB="0" distL="0" distR="0" wp14:anchorId="1D50953F" wp14:editId="377A4CDB">
            <wp:extent cx="5286375" cy="4267200"/>
            <wp:effectExtent l="0" t="0" r="9525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157600" w14:textId="77777777" w:rsidR="00AE602D" w:rsidRPr="00AE602D" w:rsidRDefault="00AE602D" w:rsidP="00AE602D">
      <w:pPr>
        <w:rPr>
          <w:i/>
          <w:sz w:val="24"/>
          <w:szCs w:val="24"/>
        </w:rPr>
      </w:pPr>
      <w:r w:rsidRPr="00AE602D">
        <w:rPr>
          <w:i/>
          <w:sz w:val="24"/>
          <w:szCs w:val="24"/>
        </w:rPr>
        <w:t xml:space="preserve">Pavimento: Amazzonia Dragon </w:t>
      </w:r>
      <w:proofErr w:type="spellStart"/>
      <w:r w:rsidRPr="00AE602D">
        <w:rPr>
          <w:i/>
          <w:sz w:val="24"/>
          <w:szCs w:val="24"/>
        </w:rPr>
        <w:t>Chocolate</w:t>
      </w:r>
      <w:proofErr w:type="spellEnd"/>
    </w:p>
    <w:p w14:paraId="195CC135" w14:textId="77777777" w:rsidR="00AE602D" w:rsidRDefault="00AE602D" w:rsidP="00AE602D"/>
    <w:sectPr w:rsidR="00AE602D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0B4212D" w14:textId="77777777" w:rsidR="007340E7" w:rsidRDefault="007340E7" w:rsidP="00D031F3">
      <w:pPr>
        <w:spacing w:after="0" w:line="240" w:lineRule="auto"/>
      </w:pPr>
      <w:r>
        <w:separator/>
      </w:r>
    </w:p>
  </w:endnote>
  <w:endnote w:type="continuationSeparator" w:id="0">
    <w:p w14:paraId="75674355" w14:textId="77777777" w:rsidR="007340E7" w:rsidRDefault="007340E7" w:rsidP="00D031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8BD68E" w14:textId="77777777" w:rsidR="00D031F3" w:rsidRDefault="00D031F3">
    <w:pPr>
      <w:pStyle w:val="Pidipa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313221949"/>
      <w:docPartObj>
        <w:docPartGallery w:val="Page Numbers (Bottom of Page)"/>
        <w:docPartUnique/>
      </w:docPartObj>
    </w:sdtPr>
    <w:sdtEndPr/>
    <w:sdtContent>
      <w:p w14:paraId="797DC074" w14:textId="77777777" w:rsidR="00D031F3" w:rsidRDefault="00D031F3">
        <w:pPr>
          <w:pStyle w:val="Pidipa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256C7">
          <w:rPr>
            <w:noProof/>
          </w:rPr>
          <w:t>12</w:t>
        </w:r>
        <w:r>
          <w:fldChar w:fldCharType="end"/>
        </w:r>
      </w:p>
    </w:sdtContent>
  </w:sdt>
  <w:p w14:paraId="684D2244" w14:textId="77777777" w:rsidR="00D031F3" w:rsidRDefault="00D031F3">
    <w:pPr>
      <w:pStyle w:val="Pidipa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1C4953" w14:textId="77777777" w:rsidR="00D031F3" w:rsidRDefault="00D031F3">
    <w:pPr>
      <w:pStyle w:val="Pidipa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D58AE02" w14:textId="77777777" w:rsidR="007340E7" w:rsidRDefault="007340E7" w:rsidP="00D031F3">
      <w:pPr>
        <w:spacing w:after="0" w:line="240" w:lineRule="auto"/>
      </w:pPr>
      <w:r>
        <w:separator/>
      </w:r>
    </w:p>
  </w:footnote>
  <w:footnote w:type="continuationSeparator" w:id="0">
    <w:p w14:paraId="3243164C" w14:textId="77777777" w:rsidR="007340E7" w:rsidRDefault="007340E7" w:rsidP="00D031F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59C4AA1" w14:textId="77777777" w:rsidR="00D031F3" w:rsidRDefault="00D031F3">
    <w:pPr>
      <w:pStyle w:val="Intestazion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22DB486" w14:textId="77777777" w:rsidR="00D031F3" w:rsidRDefault="00D031F3">
    <w:pPr>
      <w:pStyle w:val="Intestazione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626D1D2" w14:textId="77777777" w:rsidR="00D031F3" w:rsidRDefault="00D031F3">
    <w:pPr>
      <w:pStyle w:val="Intestazio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602D"/>
    <w:rsid w:val="0006203B"/>
    <w:rsid w:val="0019161E"/>
    <w:rsid w:val="001961A8"/>
    <w:rsid w:val="001A5D2F"/>
    <w:rsid w:val="001D54FC"/>
    <w:rsid w:val="002256C7"/>
    <w:rsid w:val="005B6608"/>
    <w:rsid w:val="005E5A28"/>
    <w:rsid w:val="006511BF"/>
    <w:rsid w:val="007340E7"/>
    <w:rsid w:val="007A3085"/>
    <w:rsid w:val="00897E6A"/>
    <w:rsid w:val="009857A1"/>
    <w:rsid w:val="009D2AE1"/>
    <w:rsid w:val="00AB477F"/>
    <w:rsid w:val="00AE602D"/>
    <w:rsid w:val="00BE077E"/>
    <w:rsid w:val="00C55FBC"/>
    <w:rsid w:val="00C639FE"/>
    <w:rsid w:val="00D031F3"/>
    <w:rsid w:val="00F13920"/>
    <w:rsid w:val="00F64099"/>
    <w:rsid w:val="00F801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AE97A1"/>
  <w15:chartTrackingRefBased/>
  <w15:docId w15:val="{37203439-17FE-4905-B030-BA7314060A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NormaleWeb">
    <w:name w:val="Normal (Web)"/>
    <w:basedOn w:val="Normale"/>
    <w:uiPriority w:val="99"/>
    <w:semiHidden/>
    <w:unhideWhenUsed/>
    <w:rsid w:val="00AE60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character" w:styleId="Enfasigrassetto">
    <w:name w:val="Strong"/>
    <w:basedOn w:val="Carpredefinitoparagrafo"/>
    <w:uiPriority w:val="22"/>
    <w:qFormat/>
    <w:rsid w:val="00AE602D"/>
    <w:rPr>
      <w:b/>
      <w:bCs/>
    </w:rPr>
  </w:style>
  <w:style w:type="character" w:styleId="Collegamentoipertestuale">
    <w:name w:val="Hyperlink"/>
    <w:basedOn w:val="Carpredefinitoparagrafo"/>
    <w:uiPriority w:val="99"/>
    <w:unhideWhenUsed/>
    <w:rsid w:val="00AE602D"/>
    <w:rPr>
      <w:color w:val="0563C1" w:themeColor="hyperlink"/>
      <w:u w:val="single"/>
    </w:rPr>
  </w:style>
  <w:style w:type="paragraph" w:styleId="Intestazione">
    <w:name w:val="header"/>
    <w:basedOn w:val="Normale"/>
    <w:link w:val="IntestazioneCarattere"/>
    <w:uiPriority w:val="99"/>
    <w:unhideWhenUsed/>
    <w:rsid w:val="00D031F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D031F3"/>
  </w:style>
  <w:style w:type="paragraph" w:styleId="Pidipagina">
    <w:name w:val="footer"/>
    <w:basedOn w:val="Normale"/>
    <w:link w:val="PidipaginaCarattere"/>
    <w:uiPriority w:val="99"/>
    <w:unhideWhenUsed/>
    <w:rsid w:val="00D031F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D031F3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9857A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9857A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2311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52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888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header" Target="header2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yperlink" Target="https://www.casalgrandepadana.it/it/azienda/ambiente-e-certificazioni/" TargetMode="External"/><Relationship Id="rId28" Type="http://schemas.openxmlformats.org/officeDocument/2006/relationships/footer" Target="footer2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yperlink" Target="https://www.casalgrandepadana.it/it/tecnologia/antibacterial/" TargetMode="External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</TotalTime>
  <Pages>17</Pages>
  <Words>1084</Words>
  <Characters>6182</Characters>
  <Application>Microsoft Office Word</Application>
  <DocSecurity>0</DocSecurity>
  <Lines>51</Lines>
  <Paragraphs>14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 Costi</dc:creator>
  <cp:keywords/>
  <dc:description/>
  <cp:lastModifiedBy>Sara Costi</cp:lastModifiedBy>
  <cp:revision>11</cp:revision>
  <cp:lastPrinted>2020-07-06T15:35:00Z</cp:lastPrinted>
  <dcterms:created xsi:type="dcterms:W3CDTF">2020-07-06T14:07:00Z</dcterms:created>
  <dcterms:modified xsi:type="dcterms:W3CDTF">2020-07-09T07:21:00Z</dcterms:modified>
</cp:coreProperties>
</file>