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0451" w:rsidRPr="00DB0658" w:rsidRDefault="00DB0658">
      <w:pPr>
        <w:rPr>
          <w:b/>
          <w:sz w:val="28"/>
          <w:szCs w:val="28"/>
        </w:rPr>
      </w:pPr>
      <w:r w:rsidRPr="00DB0658">
        <w:rPr>
          <w:b/>
          <w:sz w:val="28"/>
          <w:szCs w:val="28"/>
        </w:rPr>
        <w:t>Arredare in stile nordico con le lastre ceramiche di Casalgrande Padana</w:t>
      </w:r>
    </w:p>
    <w:p w:rsidR="00D80451" w:rsidRDefault="00D80451"/>
    <w:p w:rsidR="00D80451" w:rsidRPr="00DA6984" w:rsidRDefault="00D80451" w:rsidP="00DA6984">
      <w:pPr>
        <w:jc w:val="both"/>
        <w:rPr>
          <w:sz w:val="24"/>
          <w:szCs w:val="24"/>
        </w:rPr>
      </w:pPr>
      <w:r w:rsidRPr="00DA6984">
        <w:rPr>
          <w:sz w:val="24"/>
          <w:szCs w:val="24"/>
        </w:rPr>
        <w:t xml:space="preserve">Tipico delle fredde regioni del Nord Europa con condizioni climatiche molto rigide caratterizzate da lunghi e freddi inverni, lo </w:t>
      </w:r>
      <w:r w:rsidRPr="00DA6984">
        <w:rPr>
          <w:b/>
          <w:sz w:val="24"/>
          <w:szCs w:val="24"/>
        </w:rPr>
        <w:t>stile di arredamento nordico</w:t>
      </w:r>
      <w:r w:rsidR="00DA6984" w:rsidRPr="00DA6984">
        <w:rPr>
          <w:sz w:val="24"/>
          <w:szCs w:val="24"/>
        </w:rPr>
        <w:t xml:space="preserve"> si sta affermando come trend d’arredo a livello mondiale.</w:t>
      </w:r>
      <w:r w:rsidR="00DA6984">
        <w:rPr>
          <w:sz w:val="24"/>
          <w:szCs w:val="24"/>
        </w:rPr>
        <w:t xml:space="preserve"> </w:t>
      </w:r>
      <w:r w:rsidR="00DA6984" w:rsidRPr="00DA6984">
        <w:rPr>
          <w:sz w:val="24"/>
          <w:szCs w:val="24"/>
        </w:rPr>
        <w:t xml:space="preserve">Vicino al minimalismo e incentrato sulle caratteristiche naturali dei materiali e sulla funzionalità degli spazi abitativi, </w:t>
      </w:r>
      <w:r w:rsidR="00DA6984">
        <w:rPr>
          <w:sz w:val="24"/>
          <w:szCs w:val="24"/>
        </w:rPr>
        <w:t xml:space="preserve">il </w:t>
      </w:r>
      <w:r w:rsidR="00DA6984" w:rsidRPr="00DA6984">
        <w:rPr>
          <w:b/>
          <w:sz w:val="24"/>
          <w:szCs w:val="24"/>
        </w:rPr>
        <w:t xml:space="preserve">design </w:t>
      </w:r>
      <w:r w:rsidR="00DA6984" w:rsidRPr="00DA6984">
        <w:rPr>
          <w:rStyle w:val="Enfasigrassetto"/>
          <w:sz w:val="24"/>
          <w:szCs w:val="24"/>
        </w:rPr>
        <w:t xml:space="preserve">nordico </w:t>
      </w:r>
      <w:r w:rsidR="00DA6984" w:rsidRPr="00DA6984">
        <w:rPr>
          <w:sz w:val="24"/>
          <w:szCs w:val="24"/>
        </w:rPr>
        <w:t xml:space="preserve">è caratterizzato da </w:t>
      </w:r>
      <w:r w:rsidR="00B75CE9">
        <w:rPr>
          <w:sz w:val="24"/>
          <w:szCs w:val="24"/>
        </w:rPr>
        <w:t xml:space="preserve">ampi </w:t>
      </w:r>
      <w:r w:rsidR="00DA6984" w:rsidRPr="00DA6984">
        <w:rPr>
          <w:sz w:val="24"/>
          <w:szCs w:val="24"/>
        </w:rPr>
        <w:t xml:space="preserve">ambienti </w:t>
      </w:r>
      <w:r w:rsidR="00B75CE9">
        <w:rPr>
          <w:sz w:val="24"/>
          <w:szCs w:val="24"/>
        </w:rPr>
        <w:t>inondati di luce</w:t>
      </w:r>
      <w:r w:rsidR="00DA6984" w:rsidRPr="00DA6984">
        <w:rPr>
          <w:sz w:val="24"/>
          <w:szCs w:val="24"/>
        </w:rPr>
        <w:t xml:space="preserve"> organizzati in modo pratico e funzionale, ord</w:t>
      </w:r>
      <w:r w:rsidR="00DA6984">
        <w:rPr>
          <w:sz w:val="24"/>
          <w:szCs w:val="24"/>
        </w:rPr>
        <w:t xml:space="preserve">inati e privi di oggetti futili e si </w:t>
      </w:r>
      <w:r w:rsidR="00DA6984" w:rsidRPr="00DA6984">
        <w:rPr>
          <w:sz w:val="24"/>
          <w:szCs w:val="24"/>
        </w:rPr>
        <w:t xml:space="preserve">contraddistingue per la creazione di </w:t>
      </w:r>
      <w:r w:rsidR="00B75CE9">
        <w:rPr>
          <w:sz w:val="24"/>
          <w:szCs w:val="24"/>
        </w:rPr>
        <w:t xml:space="preserve">spazi </w:t>
      </w:r>
      <w:r w:rsidR="002F37E7">
        <w:rPr>
          <w:sz w:val="24"/>
          <w:szCs w:val="24"/>
        </w:rPr>
        <w:t xml:space="preserve">capaci di trasmettere calore, </w:t>
      </w:r>
      <w:r w:rsidR="00DA6984" w:rsidRPr="00DA6984">
        <w:rPr>
          <w:sz w:val="24"/>
          <w:szCs w:val="24"/>
        </w:rPr>
        <w:t>purezza, semplicità e ordine.</w:t>
      </w:r>
    </w:p>
    <w:p w:rsidR="00DA6984" w:rsidRDefault="00D80451" w:rsidP="00DA6984">
      <w:pPr>
        <w:jc w:val="both"/>
        <w:rPr>
          <w:sz w:val="24"/>
          <w:szCs w:val="24"/>
        </w:rPr>
      </w:pPr>
      <w:r w:rsidRPr="00DA6984">
        <w:rPr>
          <w:sz w:val="24"/>
          <w:szCs w:val="24"/>
        </w:rPr>
        <w:t xml:space="preserve">La mancanza di luce naturale per gran parte dell’anno spiega la dominanza dei colori chiari e neutri: </w:t>
      </w:r>
      <w:r w:rsidR="00DA6984" w:rsidRPr="00DA6984">
        <w:rPr>
          <w:sz w:val="24"/>
          <w:szCs w:val="24"/>
        </w:rPr>
        <w:t>dal bianco al panna, dal beige al color vaniglia e alle diverse scale di grigi e tortora fino ai colori pastello nelle tonalità del rosa chiaro</w:t>
      </w:r>
      <w:r w:rsidR="00DA6984">
        <w:rPr>
          <w:sz w:val="24"/>
          <w:szCs w:val="24"/>
        </w:rPr>
        <w:t>,</w:t>
      </w:r>
      <w:r w:rsidR="00DA6984" w:rsidRPr="00DA6984">
        <w:rPr>
          <w:sz w:val="24"/>
          <w:szCs w:val="24"/>
        </w:rPr>
        <w:t xml:space="preserve"> </w:t>
      </w:r>
      <w:r w:rsidR="00DA6984">
        <w:rPr>
          <w:sz w:val="24"/>
          <w:szCs w:val="24"/>
        </w:rPr>
        <w:t xml:space="preserve">del verde salvia </w:t>
      </w:r>
      <w:r w:rsidR="00DA6984" w:rsidRPr="00DA6984">
        <w:rPr>
          <w:sz w:val="24"/>
          <w:szCs w:val="24"/>
        </w:rPr>
        <w:t>e del</w:t>
      </w:r>
      <w:r w:rsidR="00DA6984">
        <w:rPr>
          <w:sz w:val="24"/>
          <w:szCs w:val="24"/>
        </w:rPr>
        <w:t>l’azzurro.</w:t>
      </w:r>
      <w:r w:rsidR="00DA6984" w:rsidRPr="00DA6984">
        <w:rPr>
          <w:sz w:val="24"/>
          <w:szCs w:val="24"/>
        </w:rPr>
        <w:t xml:space="preserve"> </w:t>
      </w:r>
    </w:p>
    <w:p w:rsidR="00DA1653" w:rsidRDefault="00DA1653" w:rsidP="00DA6984">
      <w:pPr>
        <w:jc w:val="both"/>
        <w:rPr>
          <w:sz w:val="24"/>
          <w:szCs w:val="24"/>
        </w:rPr>
      </w:pPr>
      <w:r w:rsidRPr="00DA1653">
        <w:rPr>
          <w:noProof/>
          <w:sz w:val="24"/>
          <w:szCs w:val="24"/>
          <w:lang w:eastAsia="it-IT"/>
        </w:rPr>
        <w:drawing>
          <wp:inline distT="0" distB="0" distL="0" distR="0">
            <wp:extent cx="3981450" cy="3981450"/>
            <wp:effectExtent l="0" t="0" r="0" b="0"/>
            <wp:docPr id="10" name="Immagine 10" descr="H:\BLOG 2019\STILI E TENDENZE\Stile Cozy\r-evolution_amb_total whit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:\BLOG 2019\STILI E TENDENZE\Stile Cozy\r-evolution_amb_total white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653" w:rsidRPr="00DA1653" w:rsidRDefault="00DA1653" w:rsidP="00DA6984">
      <w:pPr>
        <w:jc w:val="both"/>
        <w:rPr>
          <w:i/>
          <w:sz w:val="24"/>
          <w:szCs w:val="24"/>
        </w:rPr>
      </w:pPr>
      <w:r w:rsidRPr="00DA1653">
        <w:rPr>
          <w:i/>
          <w:sz w:val="24"/>
          <w:szCs w:val="24"/>
        </w:rPr>
        <w:t>Pavimento: R-</w:t>
      </w:r>
      <w:proofErr w:type="spellStart"/>
      <w:r w:rsidRPr="00DA1653">
        <w:rPr>
          <w:i/>
          <w:sz w:val="24"/>
          <w:szCs w:val="24"/>
        </w:rPr>
        <w:t>Evolution</w:t>
      </w:r>
      <w:proofErr w:type="spellEnd"/>
      <w:r w:rsidRPr="00DA1653">
        <w:rPr>
          <w:i/>
          <w:sz w:val="24"/>
          <w:szCs w:val="24"/>
        </w:rPr>
        <w:t xml:space="preserve"> Total White</w:t>
      </w:r>
    </w:p>
    <w:p w:rsidR="00DA6984" w:rsidRDefault="00DA6984"/>
    <w:p w:rsidR="00DA1653" w:rsidRDefault="00DA1653">
      <w:pPr>
        <w:rPr>
          <w:rStyle w:val="Enfasigrassetto"/>
          <w:sz w:val="24"/>
          <w:szCs w:val="24"/>
        </w:rPr>
      </w:pPr>
    </w:p>
    <w:p w:rsidR="00DA1653" w:rsidRDefault="00DA1653">
      <w:pPr>
        <w:rPr>
          <w:rStyle w:val="Enfasigrassetto"/>
          <w:sz w:val="24"/>
          <w:szCs w:val="24"/>
        </w:rPr>
      </w:pPr>
    </w:p>
    <w:p w:rsidR="00DA1653" w:rsidRDefault="00DA1653">
      <w:pPr>
        <w:rPr>
          <w:rStyle w:val="Enfasigrassetto"/>
          <w:sz w:val="24"/>
          <w:szCs w:val="24"/>
        </w:rPr>
      </w:pPr>
    </w:p>
    <w:p w:rsidR="00DA1653" w:rsidRDefault="00DA1653">
      <w:pPr>
        <w:rPr>
          <w:rStyle w:val="Enfasigrassetto"/>
          <w:sz w:val="24"/>
          <w:szCs w:val="24"/>
        </w:rPr>
      </w:pPr>
    </w:p>
    <w:p w:rsidR="00DA1653" w:rsidRDefault="00DA1653">
      <w:pPr>
        <w:rPr>
          <w:rStyle w:val="Enfasigrassetto"/>
          <w:sz w:val="24"/>
          <w:szCs w:val="24"/>
        </w:rPr>
      </w:pPr>
    </w:p>
    <w:p w:rsidR="00B45216" w:rsidRPr="00DA6984" w:rsidRDefault="00B45216">
      <w:pPr>
        <w:rPr>
          <w:sz w:val="24"/>
          <w:szCs w:val="24"/>
        </w:rPr>
      </w:pPr>
      <w:r w:rsidRPr="00DA6984">
        <w:rPr>
          <w:rStyle w:val="Enfasigrassetto"/>
          <w:sz w:val="24"/>
          <w:szCs w:val="24"/>
        </w:rPr>
        <w:lastRenderedPageBreak/>
        <w:t>Come arredare la casa in stile nordico</w:t>
      </w:r>
    </w:p>
    <w:p w:rsidR="00D50ADD" w:rsidRDefault="00453278" w:rsidP="001B139D">
      <w:pPr>
        <w:jc w:val="both"/>
        <w:rPr>
          <w:sz w:val="24"/>
          <w:szCs w:val="24"/>
        </w:rPr>
      </w:pPr>
      <w:r w:rsidRPr="00DB0658">
        <w:rPr>
          <w:sz w:val="24"/>
          <w:szCs w:val="24"/>
        </w:rPr>
        <w:t>Due semplici parole composte</w:t>
      </w:r>
      <w:r w:rsidR="00D80451" w:rsidRPr="00DB0658">
        <w:rPr>
          <w:sz w:val="24"/>
          <w:szCs w:val="24"/>
        </w:rPr>
        <w:t xml:space="preserve"> da </w:t>
      </w:r>
      <w:r w:rsidRPr="00DB0658">
        <w:rPr>
          <w:sz w:val="24"/>
          <w:szCs w:val="24"/>
        </w:rPr>
        <w:t xml:space="preserve">poche </w:t>
      </w:r>
      <w:r w:rsidR="00D80451" w:rsidRPr="00DB0658">
        <w:rPr>
          <w:sz w:val="24"/>
          <w:szCs w:val="24"/>
        </w:rPr>
        <w:t xml:space="preserve">lettere </w:t>
      </w:r>
      <w:r w:rsidR="00D80451" w:rsidRPr="00DB0658">
        <w:rPr>
          <w:rStyle w:val="Enfasicorsivo"/>
          <w:sz w:val="24"/>
          <w:szCs w:val="24"/>
        </w:rPr>
        <w:t>‘</w:t>
      </w:r>
      <w:proofErr w:type="spellStart"/>
      <w:r w:rsidR="00D80451" w:rsidRPr="00DB0658">
        <w:rPr>
          <w:rStyle w:val="Enfasicorsivo"/>
          <w:sz w:val="24"/>
          <w:szCs w:val="24"/>
        </w:rPr>
        <w:t>Cozy</w:t>
      </w:r>
      <w:proofErr w:type="spellEnd"/>
      <w:r w:rsidR="00D80451" w:rsidRPr="00DB0658">
        <w:rPr>
          <w:rStyle w:val="Enfasicorsivo"/>
          <w:sz w:val="24"/>
          <w:szCs w:val="24"/>
        </w:rPr>
        <w:t>’</w:t>
      </w:r>
      <w:r w:rsidRPr="00DB0658">
        <w:rPr>
          <w:sz w:val="24"/>
          <w:szCs w:val="24"/>
        </w:rPr>
        <w:t xml:space="preserve"> e </w:t>
      </w:r>
      <w:r w:rsidRPr="00DB0658">
        <w:rPr>
          <w:i/>
          <w:sz w:val="24"/>
          <w:szCs w:val="24"/>
        </w:rPr>
        <w:t>‘</w:t>
      </w:r>
      <w:proofErr w:type="spellStart"/>
      <w:r w:rsidRPr="00DB0658">
        <w:rPr>
          <w:i/>
          <w:sz w:val="24"/>
          <w:szCs w:val="24"/>
        </w:rPr>
        <w:t>Hygge</w:t>
      </w:r>
      <w:proofErr w:type="spellEnd"/>
      <w:r w:rsidRPr="00DB0658">
        <w:rPr>
          <w:i/>
          <w:sz w:val="24"/>
          <w:szCs w:val="24"/>
        </w:rPr>
        <w:t>’</w:t>
      </w:r>
      <w:r w:rsidR="00D80451" w:rsidRPr="00DB0658">
        <w:rPr>
          <w:sz w:val="24"/>
          <w:szCs w:val="24"/>
        </w:rPr>
        <w:t xml:space="preserve"> </w:t>
      </w:r>
      <w:r w:rsidRPr="00DB0658">
        <w:rPr>
          <w:sz w:val="24"/>
          <w:szCs w:val="24"/>
        </w:rPr>
        <w:t>considerate parte integrante della cultura dei Paesi nordici</w:t>
      </w:r>
      <w:r w:rsidR="00B75CE9">
        <w:rPr>
          <w:sz w:val="24"/>
          <w:szCs w:val="24"/>
        </w:rPr>
        <w:t>,</w:t>
      </w:r>
      <w:r w:rsidRPr="00DB0658">
        <w:rPr>
          <w:sz w:val="24"/>
          <w:szCs w:val="24"/>
        </w:rPr>
        <w:t xml:space="preserve"> esprimono entrambi una filosofia di vita che trova espressione nella progettazione </w:t>
      </w:r>
      <w:r w:rsidR="00B75CE9">
        <w:rPr>
          <w:sz w:val="24"/>
          <w:szCs w:val="24"/>
        </w:rPr>
        <w:t xml:space="preserve">di </w:t>
      </w:r>
      <w:r w:rsidRPr="00DB0658">
        <w:rPr>
          <w:sz w:val="24"/>
          <w:szCs w:val="24"/>
        </w:rPr>
        <w:t xml:space="preserve">spazi abitativi caldi, accoglienti e confortevoli. </w:t>
      </w:r>
      <w:r w:rsidR="002726B1" w:rsidRPr="00DB0658">
        <w:rPr>
          <w:sz w:val="24"/>
          <w:szCs w:val="24"/>
        </w:rPr>
        <w:t xml:space="preserve">Un camino dalla fiamma scoppiettante, un comodo divano, soffici cuscini, una calda coperta di lana, </w:t>
      </w:r>
      <w:r w:rsidR="00DB0658" w:rsidRPr="00DB0658">
        <w:rPr>
          <w:sz w:val="24"/>
          <w:szCs w:val="24"/>
        </w:rPr>
        <w:t>candele profumate, una tazza di cioccolata calda, un bel film</w:t>
      </w:r>
      <w:r w:rsidR="00465A5C">
        <w:rPr>
          <w:sz w:val="24"/>
          <w:szCs w:val="24"/>
        </w:rPr>
        <w:t xml:space="preserve"> o un buon libro,</w:t>
      </w:r>
      <w:r w:rsidR="00DB0658" w:rsidRPr="00DB0658">
        <w:rPr>
          <w:sz w:val="24"/>
          <w:szCs w:val="24"/>
        </w:rPr>
        <w:t xml:space="preserve"> tutto questo esprime la filosofia di vita dello </w:t>
      </w:r>
      <w:r w:rsidR="00DB0658" w:rsidRPr="001B139D">
        <w:rPr>
          <w:b/>
          <w:sz w:val="24"/>
          <w:szCs w:val="24"/>
        </w:rPr>
        <w:t>stile nordico</w:t>
      </w:r>
      <w:r w:rsidR="00465A5C">
        <w:rPr>
          <w:sz w:val="24"/>
          <w:szCs w:val="24"/>
        </w:rPr>
        <w:t>.</w:t>
      </w:r>
    </w:p>
    <w:p w:rsidR="002F37E7" w:rsidRDefault="003C247A" w:rsidP="001B139D">
      <w:pPr>
        <w:jc w:val="both"/>
        <w:rPr>
          <w:sz w:val="24"/>
          <w:szCs w:val="24"/>
        </w:rPr>
      </w:pPr>
      <w:r w:rsidRPr="001B139D">
        <w:rPr>
          <w:sz w:val="24"/>
          <w:szCs w:val="24"/>
        </w:rPr>
        <w:t xml:space="preserve">Il </w:t>
      </w:r>
      <w:r w:rsidRPr="001B139D">
        <w:rPr>
          <w:b/>
          <w:sz w:val="24"/>
          <w:szCs w:val="24"/>
        </w:rPr>
        <w:t>design nordico</w:t>
      </w:r>
      <w:r w:rsidRPr="001B139D">
        <w:rPr>
          <w:sz w:val="24"/>
          <w:szCs w:val="24"/>
        </w:rPr>
        <w:t xml:space="preserve"> predilige ambienti ampi, </w:t>
      </w:r>
      <w:r w:rsidR="006C1666" w:rsidRPr="001B139D">
        <w:rPr>
          <w:sz w:val="24"/>
          <w:szCs w:val="24"/>
        </w:rPr>
        <w:t xml:space="preserve">essenziali, funzionali, ordinati </w:t>
      </w:r>
      <w:r w:rsidRPr="001B139D">
        <w:rPr>
          <w:sz w:val="24"/>
          <w:szCs w:val="24"/>
        </w:rPr>
        <w:t xml:space="preserve">e accoglienti </w:t>
      </w:r>
      <w:r w:rsidR="002F37E7">
        <w:rPr>
          <w:sz w:val="24"/>
          <w:szCs w:val="24"/>
        </w:rPr>
        <w:t xml:space="preserve">composti da </w:t>
      </w:r>
      <w:r w:rsidR="002F37E7" w:rsidRPr="001B139D">
        <w:rPr>
          <w:rFonts w:cstheme="minorHAnsi"/>
          <w:sz w:val="24"/>
          <w:szCs w:val="24"/>
        </w:rPr>
        <w:t xml:space="preserve">ampie vetrate e punti luce pianificati con cura per evitare la creazione di zone d’ombra, </w:t>
      </w:r>
      <w:r w:rsidR="002F37E7" w:rsidRPr="001B139D">
        <w:rPr>
          <w:sz w:val="24"/>
          <w:szCs w:val="24"/>
        </w:rPr>
        <w:t>mobili e pareti attrezzate, arredi complementari, tavolini porta oggetti</w:t>
      </w:r>
      <w:r w:rsidR="002F37E7">
        <w:rPr>
          <w:sz w:val="24"/>
          <w:szCs w:val="24"/>
        </w:rPr>
        <w:t xml:space="preserve"> e </w:t>
      </w:r>
      <w:r w:rsidR="002F37E7" w:rsidRPr="001B139D">
        <w:rPr>
          <w:sz w:val="24"/>
          <w:szCs w:val="24"/>
        </w:rPr>
        <w:t xml:space="preserve">poltrona con chaise </w:t>
      </w:r>
      <w:proofErr w:type="spellStart"/>
      <w:r w:rsidR="002F37E7" w:rsidRPr="001B139D">
        <w:rPr>
          <w:sz w:val="24"/>
          <w:szCs w:val="24"/>
        </w:rPr>
        <w:t>lounge</w:t>
      </w:r>
      <w:proofErr w:type="spellEnd"/>
      <w:r w:rsidR="002F37E7">
        <w:rPr>
          <w:sz w:val="24"/>
          <w:szCs w:val="24"/>
        </w:rPr>
        <w:t xml:space="preserve"> dove poter trascorrere momenti di piacevole relax.</w:t>
      </w:r>
    </w:p>
    <w:p w:rsidR="003650A2" w:rsidRDefault="003650A2" w:rsidP="001B139D">
      <w:pPr>
        <w:jc w:val="both"/>
        <w:rPr>
          <w:sz w:val="24"/>
          <w:szCs w:val="24"/>
        </w:rPr>
      </w:pPr>
      <w:r w:rsidRPr="003650A2">
        <w:rPr>
          <w:sz w:val="24"/>
          <w:szCs w:val="24"/>
        </w:rPr>
        <w:t xml:space="preserve">La luce rappresenta un altro elemento fondamentale nella progettazione degli ambienti domestici dello stile nordico; via libera dunque a grandi vetrate </w:t>
      </w:r>
      <w:r w:rsidR="00EE4BE0">
        <w:rPr>
          <w:sz w:val="24"/>
          <w:szCs w:val="24"/>
        </w:rPr>
        <w:t xml:space="preserve">ma anche a candele decorative, lanterne, lampade da terra o </w:t>
      </w:r>
      <w:proofErr w:type="spellStart"/>
      <w:r w:rsidR="00EE4BE0">
        <w:rPr>
          <w:sz w:val="24"/>
          <w:szCs w:val="24"/>
        </w:rPr>
        <w:t>abat</w:t>
      </w:r>
      <w:proofErr w:type="spellEnd"/>
      <w:r w:rsidR="00EE4BE0">
        <w:rPr>
          <w:sz w:val="24"/>
          <w:szCs w:val="24"/>
        </w:rPr>
        <w:t xml:space="preserve"> jour a patto che la luce sia calda e si avvicini il più possibile a quella naturale.</w:t>
      </w:r>
    </w:p>
    <w:p w:rsidR="003C247A" w:rsidRDefault="003C247A">
      <w:pPr>
        <w:rPr>
          <w:sz w:val="24"/>
          <w:szCs w:val="24"/>
        </w:rPr>
      </w:pPr>
      <w:r w:rsidRPr="003C247A">
        <w:rPr>
          <w:noProof/>
          <w:sz w:val="24"/>
          <w:szCs w:val="24"/>
          <w:lang w:eastAsia="it-IT"/>
        </w:rPr>
        <w:drawing>
          <wp:inline distT="0" distB="0" distL="0" distR="0">
            <wp:extent cx="6120130" cy="3937284"/>
            <wp:effectExtent l="0" t="0" r="0" b="6350"/>
            <wp:docPr id="11" name="Immagine 11" descr="H:\BLOG 2019\PRESS SETTEMBRE- OTTOBRE - NOVEMBRE- DICEMBRE\Stile nordico\Stile Scandinavo\beton_amb_pear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BLOG 2019\PRESS SETTEMBRE- OTTOBRE - NOVEMBRE- DICEMBRE\Stile nordico\Stile Scandinavo\beton_amb_pear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7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47A" w:rsidRPr="006C1666" w:rsidRDefault="006C1666">
      <w:pPr>
        <w:rPr>
          <w:i/>
          <w:sz w:val="24"/>
          <w:szCs w:val="24"/>
        </w:rPr>
      </w:pPr>
      <w:r w:rsidRPr="006C1666">
        <w:rPr>
          <w:i/>
          <w:sz w:val="24"/>
          <w:szCs w:val="24"/>
        </w:rPr>
        <w:t>Pavimento e rivestimento: Beton P</w:t>
      </w:r>
      <w:r w:rsidR="003C247A" w:rsidRPr="006C1666">
        <w:rPr>
          <w:i/>
          <w:sz w:val="24"/>
          <w:szCs w:val="24"/>
        </w:rPr>
        <w:t>earl</w:t>
      </w:r>
    </w:p>
    <w:p w:rsidR="0095740A" w:rsidRPr="006C1666" w:rsidRDefault="0095740A">
      <w:pPr>
        <w:rPr>
          <w:i/>
        </w:rPr>
      </w:pPr>
    </w:p>
    <w:p w:rsidR="003C247A" w:rsidRDefault="0075494A" w:rsidP="003C247A">
      <w:pPr>
        <w:rPr>
          <w:sz w:val="24"/>
          <w:szCs w:val="24"/>
        </w:rPr>
      </w:pPr>
      <w:r w:rsidRPr="0075494A">
        <w:rPr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6120130" cy="3937284"/>
            <wp:effectExtent l="0" t="0" r="0" b="6350"/>
            <wp:docPr id="13" name="Immagine 13" descr="H:\BLOG 2019\PRESS SETTEMBRE- OTTOBRE - NOVEMBRE- DICEMBRE\Stile nordico\Stile nordico\beton_amb_ivo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BLOG 2019\PRESS SETTEMBRE- OTTOBRE - NOVEMBRE- DICEMBRE\Stile nordico\Stile nordico\beton_amb_ivor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7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94A" w:rsidRPr="0075494A" w:rsidRDefault="0075494A" w:rsidP="003C247A">
      <w:pPr>
        <w:rPr>
          <w:i/>
          <w:sz w:val="24"/>
          <w:szCs w:val="24"/>
        </w:rPr>
      </w:pPr>
      <w:r w:rsidRPr="0075494A">
        <w:rPr>
          <w:i/>
          <w:sz w:val="24"/>
          <w:szCs w:val="24"/>
        </w:rPr>
        <w:t>Pavimento e Rivestimento: Beton Ivory</w:t>
      </w:r>
    </w:p>
    <w:p w:rsidR="001B139D" w:rsidRDefault="001B139D" w:rsidP="003C247A">
      <w:pPr>
        <w:rPr>
          <w:sz w:val="24"/>
          <w:szCs w:val="24"/>
        </w:rPr>
      </w:pPr>
    </w:p>
    <w:p w:rsidR="001B139D" w:rsidRDefault="001B139D" w:rsidP="003C247A">
      <w:pPr>
        <w:rPr>
          <w:sz w:val="24"/>
          <w:szCs w:val="24"/>
        </w:rPr>
      </w:pPr>
    </w:p>
    <w:p w:rsidR="001B139D" w:rsidRDefault="001B139D" w:rsidP="003C247A">
      <w:pPr>
        <w:rPr>
          <w:sz w:val="24"/>
          <w:szCs w:val="24"/>
        </w:rPr>
      </w:pPr>
    </w:p>
    <w:p w:rsidR="001B139D" w:rsidRDefault="001B139D" w:rsidP="003C247A">
      <w:pPr>
        <w:rPr>
          <w:sz w:val="24"/>
          <w:szCs w:val="24"/>
        </w:rPr>
      </w:pPr>
    </w:p>
    <w:p w:rsidR="001B139D" w:rsidRDefault="001B139D" w:rsidP="003C247A">
      <w:pPr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75494A" w:rsidRDefault="0075494A" w:rsidP="006C1666">
      <w:pPr>
        <w:jc w:val="both"/>
        <w:rPr>
          <w:sz w:val="24"/>
          <w:szCs w:val="24"/>
        </w:rPr>
      </w:pPr>
    </w:p>
    <w:p w:rsidR="003C247A" w:rsidRPr="002C4583" w:rsidRDefault="003C247A" w:rsidP="006C1666">
      <w:pPr>
        <w:jc w:val="both"/>
        <w:rPr>
          <w:sz w:val="24"/>
          <w:szCs w:val="24"/>
        </w:rPr>
      </w:pPr>
      <w:r w:rsidRPr="002C4583">
        <w:rPr>
          <w:sz w:val="24"/>
          <w:szCs w:val="24"/>
        </w:rPr>
        <w:lastRenderedPageBreak/>
        <w:t>Nel tessile l’</w:t>
      </w:r>
      <w:r w:rsidRPr="002C4583">
        <w:rPr>
          <w:rStyle w:val="Enfasigrassetto"/>
          <w:sz w:val="24"/>
          <w:szCs w:val="24"/>
        </w:rPr>
        <w:t xml:space="preserve">arredamento nordico </w:t>
      </w:r>
      <w:r w:rsidR="006C1666" w:rsidRPr="002C4583">
        <w:rPr>
          <w:rStyle w:val="Enfasigrassetto"/>
          <w:b w:val="0"/>
          <w:sz w:val="24"/>
          <w:szCs w:val="24"/>
        </w:rPr>
        <w:t>privilegia</w:t>
      </w:r>
      <w:r w:rsidR="006C1666" w:rsidRPr="002C4583">
        <w:rPr>
          <w:rStyle w:val="Enfasigrassetto"/>
          <w:sz w:val="24"/>
          <w:szCs w:val="24"/>
        </w:rPr>
        <w:t xml:space="preserve"> </w:t>
      </w:r>
      <w:r w:rsidRPr="002C4583">
        <w:rPr>
          <w:sz w:val="24"/>
          <w:szCs w:val="24"/>
        </w:rPr>
        <w:t>i tessuti naturali come la lana, il cotone grezzo</w:t>
      </w:r>
      <w:r w:rsidR="00B75CE9">
        <w:rPr>
          <w:sz w:val="24"/>
          <w:szCs w:val="24"/>
        </w:rPr>
        <w:t xml:space="preserve"> e </w:t>
      </w:r>
      <w:r w:rsidR="00EE4BE0" w:rsidRPr="002C4583">
        <w:rPr>
          <w:sz w:val="24"/>
          <w:szCs w:val="24"/>
        </w:rPr>
        <w:t>il lino</w:t>
      </w:r>
      <w:r w:rsidR="00B75CE9">
        <w:rPr>
          <w:sz w:val="24"/>
          <w:szCs w:val="24"/>
        </w:rPr>
        <w:t>,</w:t>
      </w:r>
      <w:r w:rsidRPr="002C4583">
        <w:rPr>
          <w:sz w:val="24"/>
          <w:szCs w:val="24"/>
        </w:rPr>
        <w:t xml:space="preserve"> </w:t>
      </w:r>
      <w:r w:rsidR="00EE4BE0" w:rsidRPr="002C4583">
        <w:rPr>
          <w:sz w:val="24"/>
          <w:szCs w:val="24"/>
        </w:rPr>
        <w:t xml:space="preserve">perfetti </w:t>
      </w:r>
      <w:r w:rsidR="00B75CE9">
        <w:rPr>
          <w:sz w:val="24"/>
          <w:szCs w:val="24"/>
        </w:rPr>
        <w:t xml:space="preserve">sia </w:t>
      </w:r>
      <w:r w:rsidR="00B75CE9" w:rsidRPr="002C4583">
        <w:rPr>
          <w:sz w:val="24"/>
          <w:szCs w:val="24"/>
        </w:rPr>
        <w:t xml:space="preserve">da </w:t>
      </w:r>
      <w:r w:rsidR="00B75CE9">
        <w:rPr>
          <w:sz w:val="24"/>
          <w:szCs w:val="24"/>
        </w:rPr>
        <w:t>utilizzare come plaid o</w:t>
      </w:r>
      <w:r w:rsidR="00B75CE9" w:rsidRPr="002C4583">
        <w:rPr>
          <w:sz w:val="24"/>
          <w:szCs w:val="24"/>
        </w:rPr>
        <w:t xml:space="preserve"> coperte </w:t>
      </w:r>
      <w:r w:rsidR="00B75CE9">
        <w:rPr>
          <w:sz w:val="24"/>
          <w:szCs w:val="24"/>
        </w:rPr>
        <w:t>che per rivestire pouf e cuscini.</w:t>
      </w:r>
    </w:p>
    <w:p w:rsidR="003C247A" w:rsidRDefault="003C247A" w:rsidP="003C247A">
      <w:pPr>
        <w:rPr>
          <w:sz w:val="24"/>
          <w:szCs w:val="24"/>
        </w:rPr>
      </w:pPr>
      <w:r w:rsidRPr="003C247A">
        <w:rPr>
          <w:noProof/>
          <w:sz w:val="24"/>
          <w:szCs w:val="24"/>
          <w:lang w:eastAsia="it-IT"/>
        </w:rPr>
        <w:drawing>
          <wp:inline distT="0" distB="0" distL="0" distR="0">
            <wp:extent cx="2884265" cy="4076700"/>
            <wp:effectExtent l="0" t="0" r="0" b="0"/>
            <wp:docPr id="12" name="Immagine 12" descr="H:\BLOG 2019\PRESS SETTEMBRE- OTTOBRE - NOVEMBRE- DICEMBRE\Stile nordico\Stile Cozy\beton_amb_mosaico tessuto A+d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BLOG 2019\PRESS SETTEMBRE- OTTOBRE - NOVEMBRE- DICEMBRE\Stile nordico\Stile Cozy\beton_amb_mosaico tessuto A+dark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206" cy="408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959" w:rsidRPr="006C1666" w:rsidRDefault="006C1666" w:rsidP="003C247A">
      <w:pPr>
        <w:rPr>
          <w:i/>
          <w:sz w:val="24"/>
          <w:szCs w:val="24"/>
        </w:rPr>
      </w:pPr>
      <w:r w:rsidRPr="006C1666">
        <w:rPr>
          <w:i/>
          <w:sz w:val="24"/>
          <w:szCs w:val="24"/>
        </w:rPr>
        <w:t>Pavimento: B</w:t>
      </w:r>
      <w:r w:rsidR="004E2959" w:rsidRPr="006C1666">
        <w:rPr>
          <w:i/>
          <w:sz w:val="24"/>
          <w:szCs w:val="24"/>
        </w:rPr>
        <w:t>eton</w:t>
      </w:r>
      <w:r w:rsidRPr="006C1666">
        <w:rPr>
          <w:i/>
          <w:sz w:val="24"/>
          <w:szCs w:val="24"/>
        </w:rPr>
        <w:t xml:space="preserve"> Dark – Rivestimento: M</w:t>
      </w:r>
      <w:r w:rsidR="004E2959" w:rsidRPr="006C1666">
        <w:rPr>
          <w:i/>
          <w:sz w:val="24"/>
          <w:szCs w:val="24"/>
        </w:rPr>
        <w:t>osaico</w:t>
      </w:r>
      <w:r w:rsidRPr="006C1666">
        <w:rPr>
          <w:i/>
          <w:sz w:val="24"/>
          <w:szCs w:val="24"/>
        </w:rPr>
        <w:t xml:space="preserve"> T</w:t>
      </w:r>
      <w:r w:rsidR="004E2959" w:rsidRPr="006C1666">
        <w:rPr>
          <w:i/>
          <w:sz w:val="24"/>
          <w:szCs w:val="24"/>
        </w:rPr>
        <w:t xml:space="preserve">essuto </w:t>
      </w:r>
      <w:r w:rsidRPr="006C1666">
        <w:rPr>
          <w:i/>
          <w:sz w:val="24"/>
          <w:szCs w:val="24"/>
        </w:rPr>
        <w:t>Pearl e D</w:t>
      </w:r>
      <w:r w:rsidR="004E2959" w:rsidRPr="006C1666">
        <w:rPr>
          <w:i/>
          <w:sz w:val="24"/>
          <w:szCs w:val="24"/>
        </w:rPr>
        <w:t>ark</w:t>
      </w:r>
    </w:p>
    <w:p w:rsidR="0095740A" w:rsidRDefault="0095740A"/>
    <w:p w:rsidR="003C247A" w:rsidRDefault="003C247A" w:rsidP="003C247A">
      <w:pPr>
        <w:pStyle w:val="NormaleWeb"/>
        <w:jc w:val="both"/>
        <w:rPr>
          <w:rFonts w:asciiTheme="minorHAnsi" w:hAnsiTheme="minorHAnsi" w:cstheme="minorHAnsi"/>
        </w:rPr>
      </w:pPr>
    </w:p>
    <w:p w:rsidR="0095740A" w:rsidRDefault="0095740A"/>
    <w:p w:rsidR="00B45216" w:rsidRDefault="00B45216"/>
    <w:p w:rsidR="00B45216" w:rsidRDefault="00B45216"/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D50ADD" w:rsidRDefault="00D50ADD">
      <w:pPr>
        <w:rPr>
          <w:rStyle w:val="Enfasigrassetto"/>
        </w:rPr>
      </w:pPr>
    </w:p>
    <w:p w:rsidR="00B45216" w:rsidRPr="004E2959" w:rsidRDefault="00B45216">
      <w:pPr>
        <w:rPr>
          <w:rStyle w:val="Enfasigrassetto"/>
          <w:sz w:val="24"/>
          <w:szCs w:val="24"/>
        </w:rPr>
      </w:pPr>
      <w:r w:rsidRPr="00DA1653">
        <w:rPr>
          <w:rStyle w:val="Enfasigrassetto"/>
          <w:sz w:val="24"/>
          <w:szCs w:val="24"/>
        </w:rPr>
        <w:lastRenderedPageBreak/>
        <w:t>Quale pavimento scegliere per un arredamento in stile nordico?</w:t>
      </w:r>
    </w:p>
    <w:p w:rsidR="00DA1653" w:rsidRDefault="00B45216" w:rsidP="00DA1653">
      <w:pPr>
        <w:jc w:val="both"/>
        <w:rPr>
          <w:sz w:val="24"/>
          <w:szCs w:val="24"/>
        </w:rPr>
      </w:pPr>
      <w:r w:rsidRPr="006A47D5">
        <w:rPr>
          <w:sz w:val="24"/>
          <w:szCs w:val="24"/>
        </w:rPr>
        <w:t xml:space="preserve">Il </w:t>
      </w:r>
      <w:r w:rsidRPr="006A47D5">
        <w:rPr>
          <w:rStyle w:val="Enfasigrassetto"/>
          <w:sz w:val="24"/>
          <w:szCs w:val="24"/>
        </w:rPr>
        <w:t xml:space="preserve">design nordico </w:t>
      </w:r>
      <w:r w:rsidRPr="006A47D5">
        <w:rPr>
          <w:sz w:val="24"/>
          <w:szCs w:val="24"/>
        </w:rPr>
        <w:t>predilig</w:t>
      </w:r>
      <w:r w:rsidR="00DA1653" w:rsidRPr="006A47D5">
        <w:rPr>
          <w:sz w:val="24"/>
          <w:szCs w:val="24"/>
        </w:rPr>
        <w:t xml:space="preserve">e </w:t>
      </w:r>
      <w:r w:rsidR="004E2959" w:rsidRPr="006A47D5">
        <w:rPr>
          <w:sz w:val="24"/>
          <w:szCs w:val="24"/>
        </w:rPr>
        <w:t xml:space="preserve">l’uniformità delle superfici con </w:t>
      </w:r>
      <w:r w:rsidR="00DA1653" w:rsidRPr="006A47D5">
        <w:rPr>
          <w:sz w:val="24"/>
          <w:szCs w:val="24"/>
        </w:rPr>
        <w:t xml:space="preserve">pavimenti </w:t>
      </w:r>
      <w:r w:rsidR="004E2959" w:rsidRPr="006A47D5">
        <w:rPr>
          <w:sz w:val="24"/>
          <w:szCs w:val="24"/>
        </w:rPr>
        <w:t xml:space="preserve">e rivestimenti </w:t>
      </w:r>
      <w:r w:rsidR="00DA1653" w:rsidRPr="006A47D5">
        <w:rPr>
          <w:sz w:val="24"/>
          <w:szCs w:val="24"/>
        </w:rPr>
        <w:t xml:space="preserve">dai colori chiari, dalle calde essenze e dalle morbide </w:t>
      </w:r>
      <w:proofErr w:type="spellStart"/>
      <w:r w:rsidRPr="006A47D5">
        <w:rPr>
          <w:sz w:val="24"/>
          <w:szCs w:val="24"/>
        </w:rPr>
        <w:t>texture</w:t>
      </w:r>
      <w:proofErr w:type="spellEnd"/>
      <w:r w:rsidR="00DA1653" w:rsidRPr="006A47D5">
        <w:rPr>
          <w:sz w:val="24"/>
          <w:szCs w:val="24"/>
        </w:rPr>
        <w:t xml:space="preserve">: </w:t>
      </w:r>
      <w:hyperlink r:id="rId11" w:history="1">
        <w:r w:rsidR="00DA1653" w:rsidRPr="006A47D5">
          <w:rPr>
            <w:rStyle w:val="Collegamentoipertestuale"/>
            <w:b/>
            <w:sz w:val="24"/>
            <w:szCs w:val="24"/>
          </w:rPr>
          <w:t>listelli effetto legno</w:t>
        </w:r>
      </w:hyperlink>
      <w:r w:rsidR="00DA1653" w:rsidRPr="006A47D5">
        <w:rPr>
          <w:sz w:val="24"/>
          <w:szCs w:val="24"/>
        </w:rPr>
        <w:t xml:space="preserve"> posati a </w:t>
      </w:r>
      <w:r w:rsidR="00DA1653" w:rsidRPr="006A47D5">
        <w:rPr>
          <w:rStyle w:val="Enfasigrassetto"/>
          <w:b w:val="0"/>
          <w:sz w:val="24"/>
          <w:szCs w:val="24"/>
        </w:rPr>
        <w:t>spina di pesce</w:t>
      </w:r>
      <w:r w:rsidR="006A47D5">
        <w:rPr>
          <w:sz w:val="24"/>
          <w:szCs w:val="24"/>
        </w:rPr>
        <w:t xml:space="preserve">, in diagonale, </w:t>
      </w:r>
      <w:r w:rsidR="006A47D5" w:rsidRPr="006A47D5">
        <w:rPr>
          <w:sz w:val="24"/>
          <w:szCs w:val="24"/>
        </w:rPr>
        <w:t xml:space="preserve">con </w:t>
      </w:r>
      <w:r w:rsidR="006A47D5" w:rsidRPr="006A47D5">
        <w:rPr>
          <w:rStyle w:val="Enfasigrassetto"/>
          <w:b w:val="0"/>
          <w:sz w:val="24"/>
          <w:szCs w:val="24"/>
        </w:rPr>
        <w:t>posa a quadrati</w:t>
      </w:r>
      <w:r w:rsidR="006A47D5">
        <w:rPr>
          <w:rStyle w:val="Enfasigrassetto"/>
          <w:b w:val="0"/>
          <w:sz w:val="24"/>
          <w:szCs w:val="24"/>
        </w:rPr>
        <w:t xml:space="preserve"> </w:t>
      </w:r>
      <w:r w:rsidR="006A47D5">
        <w:rPr>
          <w:sz w:val="24"/>
          <w:szCs w:val="24"/>
        </w:rPr>
        <w:t xml:space="preserve">oppure </w:t>
      </w:r>
      <w:r w:rsidR="00DA1653" w:rsidRPr="006A47D5">
        <w:rPr>
          <w:sz w:val="24"/>
          <w:szCs w:val="24"/>
        </w:rPr>
        <w:t xml:space="preserve">con </w:t>
      </w:r>
      <w:r w:rsidR="00DA1653" w:rsidRPr="006A47D5">
        <w:rPr>
          <w:rStyle w:val="Enfasigrassetto"/>
          <w:b w:val="0"/>
          <w:sz w:val="24"/>
          <w:szCs w:val="24"/>
        </w:rPr>
        <w:t>posa dritta</w:t>
      </w:r>
      <w:r w:rsidR="00DA1653" w:rsidRPr="006A47D5">
        <w:rPr>
          <w:sz w:val="24"/>
          <w:szCs w:val="24"/>
        </w:rPr>
        <w:t xml:space="preserve"> a seconda delle dimensioni e della profondità dell’ambiente, ma anche </w:t>
      </w:r>
      <w:hyperlink r:id="rId12" w:history="1">
        <w:r w:rsidR="00DA1653" w:rsidRPr="006A47D5">
          <w:rPr>
            <w:rStyle w:val="Enfasigrassetto"/>
            <w:color w:val="0000FF"/>
            <w:sz w:val="24"/>
            <w:szCs w:val="24"/>
            <w:u w:val="single"/>
          </w:rPr>
          <w:t>lastre in gres porcellanato effetto pietra</w:t>
        </w:r>
      </w:hyperlink>
      <w:r w:rsidR="00DA1653" w:rsidRPr="006A47D5">
        <w:rPr>
          <w:sz w:val="24"/>
          <w:szCs w:val="24"/>
        </w:rPr>
        <w:t xml:space="preserve"> o </w:t>
      </w:r>
      <w:hyperlink r:id="rId13" w:history="1">
        <w:r w:rsidR="00DA1653" w:rsidRPr="006A47D5">
          <w:rPr>
            <w:rStyle w:val="Enfasigrassetto"/>
            <w:color w:val="0000FF"/>
            <w:sz w:val="24"/>
            <w:szCs w:val="24"/>
            <w:u w:val="single"/>
          </w:rPr>
          <w:t>cemento</w:t>
        </w:r>
      </w:hyperlink>
      <w:r w:rsidR="00DA1653" w:rsidRPr="006A47D5">
        <w:rPr>
          <w:sz w:val="24"/>
          <w:szCs w:val="24"/>
        </w:rPr>
        <w:t xml:space="preserve"> nelle </w:t>
      </w:r>
      <w:proofErr w:type="spellStart"/>
      <w:r w:rsidR="00DA1653" w:rsidRPr="006A47D5">
        <w:rPr>
          <w:sz w:val="24"/>
          <w:szCs w:val="24"/>
        </w:rPr>
        <w:t>nuances</w:t>
      </w:r>
      <w:proofErr w:type="spellEnd"/>
      <w:r w:rsidR="00DA1653" w:rsidRPr="006A47D5">
        <w:rPr>
          <w:sz w:val="24"/>
          <w:szCs w:val="24"/>
        </w:rPr>
        <w:t xml:space="preserve"> più chiare e delicate, sapranno donare calore materico e carattere a tutti gli spazi di casa.</w:t>
      </w:r>
    </w:p>
    <w:p w:rsidR="00A46D37" w:rsidRDefault="00A46D37" w:rsidP="00DA165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</w:t>
      </w:r>
    </w:p>
    <w:p w:rsidR="006A00DF" w:rsidRDefault="006A00DF" w:rsidP="00DA1653">
      <w:pPr>
        <w:jc w:val="both"/>
        <w:rPr>
          <w:sz w:val="24"/>
          <w:szCs w:val="24"/>
        </w:rPr>
      </w:pPr>
      <w:r w:rsidRPr="006A00DF">
        <w:rPr>
          <w:noProof/>
          <w:sz w:val="24"/>
          <w:szCs w:val="24"/>
          <w:lang w:eastAsia="it-IT"/>
        </w:rPr>
        <w:drawing>
          <wp:inline distT="0" distB="0" distL="0" distR="0">
            <wp:extent cx="6120130" cy="4329992"/>
            <wp:effectExtent l="0" t="0" r="0" b="0"/>
            <wp:docPr id="1" name="Immagine 1" descr="H:\BLOG 2019\PRESS SETTEMBRE- OTTOBRE - NOVEMBRE- DICEMBRE\Stile nordico\Stile nordico\Geowood K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ESS SETTEMBRE- OTTOBRE - NOVEMBRE- DICEMBRE\Stile nordico\Stile nordico\Geowood Ko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0DF" w:rsidRPr="006A00DF" w:rsidRDefault="006A00DF" w:rsidP="00DA1653">
      <w:pPr>
        <w:jc w:val="both"/>
        <w:rPr>
          <w:i/>
          <w:sz w:val="24"/>
          <w:szCs w:val="24"/>
        </w:rPr>
      </w:pPr>
      <w:r w:rsidRPr="006A00DF">
        <w:rPr>
          <w:i/>
          <w:sz w:val="24"/>
          <w:szCs w:val="24"/>
        </w:rPr>
        <w:t xml:space="preserve">Pavimento: </w:t>
      </w:r>
      <w:proofErr w:type="spellStart"/>
      <w:r w:rsidRPr="006A00DF">
        <w:rPr>
          <w:i/>
          <w:sz w:val="24"/>
          <w:szCs w:val="24"/>
        </w:rPr>
        <w:t>Geowood</w:t>
      </w:r>
      <w:proofErr w:type="spellEnd"/>
      <w:r w:rsidRPr="006A00DF">
        <w:rPr>
          <w:i/>
          <w:sz w:val="24"/>
          <w:szCs w:val="24"/>
        </w:rPr>
        <w:t xml:space="preserve"> </w:t>
      </w:r>
      <w:proofErr w:type="spellStart"/>
      <w:r w:rsidRPr="006A00DF">
        <w:rPr>
          <w:i/>
          <w:sz w:val="24"/>
          <w:szCs w:val="24"/>
        </w:rPr>
        <w:t>Koa</w:t>
      </w:r>
      <w:proofErr w:type="spellEnd"/>
    </w:p>
    <w:p w:rsidR="00B45216" w:rsidRDefault="00D50ADD">
      <w:r w:rsidRPr="00D50ADD">
        <w:rPr>
          <w:noProof/>
          <w:lang w:eastAsia="it-IT"/>
        </w:rPr>
        <w:lastRenderedPageBreak/>
        <w:drawing>
          <wp:inline distT="0" distB="0" distL="0" distR="0">
            <wp:extent cx="6120130" cy="4329992"/>
            <wp:effectExtent l="0" t="0" r="0" b="0"/>
            <wp:docPr id="3" name="Immagine 3" descr="H:\BLOG 2019\PRESS SETTEMBRE- OTTOBRE - NOVEMBRE- DICEMBRE\Stile nordico\selezione\geowood_amb_white o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BLOG 2019\PRESS SETTEMBRE- OTTOBRE - NOVEMBRE- DICEMBRE\Stile nordico\selezione\geowood_amb_white oak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ADD" w:rsidRDefault="00D50ADD">
      <w:pPr>
        <w:rPr>
          <w:i/>
        </w:rPr>
      </w:pPr>
      <w:r w:rsidRPr="00D50ADD">
        <w:rPr>
          <w:i/>
        </w:rPr>
        <w:t xml:space="preserve">Pavimento: </w:t>
      </w:r>
      <w:proofErr w:type="spellStart"/>
      <w:r w:rsidRPr="00D50ADD">
        <w:rPr>
          <w:i/>
        </w:rPr>
        <w:t>Geowood</w:t>
      </w:r>
      <w:proofErr w:type="spellEnd"/>
      <w:r w:rsidRPr="00D50ADD">
        <w:rPr>
          <w:i/>
        </w:rPr>
        <w:t xml:space="preserve"> White </w:t>
      </w:r>
      <w:proofErr w:type="spellStart"/>
      <w:r w:rsidRPr="00D50ADD">
        <w:rPr>
          <w:i/>
        </w:rPr>
        <w:t>Oak</w:t>
      </w:r>
      <w:proofErr w:type="spellEnd"/>
    </w:p>
    <w:p w:rsidR="00DA1653" w:rsidRDefault="00DA1653">
      <w:pPr>
        <w:rPr>
          <w:i/>
        </w:rPr>
      </w:pPr>
    </w:p>
    <w:p w:rsidR="00DA1653" w:rsidRPr="00D50ADD" w:rsidRDefault="00DA1653">
      <w:pPr>
        <w:rPr>
          <w:i/>
        </w:rPr>
      </w:pPr>
      <w:r w:rsidRPr="00DA1653">
        <w:rPr>
          <w:i/>
          <w:noProof/>
          <w:lang w:eastAsia="it-IT"/>
        </w:rPr>
        <w:lastRenderedPageBreak/>
        <w:drawing>
          <wp:inline distT="0" distB="0" distL="0" distR="0">
            <wp:extent cx="6120130" cy="4329992"/>
            <wp:effectExtent l="0" t="0" r="0" b="0"/>
            <wp:docPr id="8" name="Immagine 8" descr="H:\BLOG 2019\STILI E TENDENZE\Stile Cozy\r-evolution_amb_terra-tort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BLOG 2019\STILI E TENDENZE\Stile Cozy\r-evolution_amb_terra-tortor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ADD" w:rsidRPr="004E2959" w:rsidRDefault="004E2959" w:rsidP="0023419B">
      <w:pPr>
        <w:jc w:val="both"/>
        <w:rPr>
          <w:i/>
          <w:sz w:val="24"/>
          <w:szCs w:val="24"/>
        </w:rPr>
      </w:pPr>
      <w:r w:rsidRPr="004E2959">
        <w:rPr>
          <w:i/>
          <w:sz w:val="24"/>
          <w:szCs w:val="24"/>
        </w:rPr>
        <w:t>Pavimento: R-</w:t>
      </w:r>
      <w:proofErr w:type="spellStart"/>
      <w:r w:rsidRPr="004E2959">
        <w:rPr>
          <w:i/>
          <w:sz w:val="24"/>
          <w:szCs w:val="24"/>
        </w:rPr>
        <w:t>Evolution</w:t>
      </w:r>
      <w:proofErr w:type="spellEnd"/>
      <w:r w:rsidRPr="004E2959">
        <w:rPr>
          <w:i/>
          <w:sz w:val="24"/>
          <w:szCs w:val="24"/>
        </w:rPr>
        <w:t xml:space="preserve"> Terra - </w:t>
      </w:r>
      <w:proofErr w:type="spellStart"/>
      <w:r w:rsidRPr="004E2959">
        <w:rPr>
          <w:i/>
          <w:sz w:val="24"/>
          <w:szCs w:val="24"/>
        </w:rPr>
        <w:t>Rivestimeno</w:t>
      </w:r>
      <w:proofErr w:type="spellEnd"/>
      <w:r w:rsidRPr="004E2959">
        <w:rPr>
          <w:i/>
          <w:sz w:val="24"/>
          <w:szCs w:val="24"/>
        </w:rPr>
        <w:t>: R-</w:t>
      </w:r>
      <w:proofErr w:type="spellStart"/>
      <w:r w:rsidRPr="004E2959">
        <w:rPr>
          <w:i/>
          <w:sz w:val="24"/>
          <w:szCs w:val="24"/>
        </w:rPr>
        <w:t>Evolution</w:t>
      </w:r>
      <w:proofErr w:type="spellEnd"/>
      <w:r w:rsidRPr="004E2959">
        <w:rPr>
          <w:i/>
          <w:sz w:val="24"/>
          <w:szCs w:val="24"/>
        </w:rPr>
        <w:t xml:space="preserve"> Tortora</w:t>
      </w:r>
    </w:p>
    <w:p w:rsidR="00D50ADD" w:rsidRDefault="00DA1653" w:rsidP="0023419B">
      <w:pPr>
        <w:jc w:val="both"/>
        <w:rPr>
          <w:sz w:val="24"/>
          <w:szCs w:val="24"/>
        </w:rPr>
      </w:pPr>
      <w:r w:rsidRPr="00DA1653">
        <w:rPr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6120130" cy="4375893"/>
            <wp:effectExtent l="0" t="0" r="0" b="5715"/>
            <wp:docPr id="9" name="Immagine 9" descr="H:\BLOG 2019\STILI E TENDENZE\Stile Cozy\spazio_amb_bianc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BLOG 2019\STILI E TENDENZE\Stile Cozy\spazio_amb_bianco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7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653" w:rsidRPr="00DA1653" w:rsidRDefault="00DA1653" w:rsidP="0023419B">
      <w:pPr>
        <w:jc w:val="both"/>
        <w:rPr>
          <w:i/>
          <w:sz w:val="24"/>
          <w:szCs w:val="24"/>
        </w:rPr>
      </w:pPr>
      <w:r w:rsidRPr="00DA1653">
        <w:rPr>
          <w:i/>
          <w:sz w:val="24"/>
          <w:szCs w:val="24"/>
        </w:rPr>
        <w:t>Pavimento: Spazio Bianco</w:t>
      </w:r>
    </w:p>
    <w:p w:rsidR="00D50ADD" w:rsidRDefault="00D50ADD" w:rsidP="0023419B">
      <w:pPr>
        <w:jc w:val="both"/>
        <w:rPr>
          <w:sz w:val="24"/>
          <w:szCs w:val="24"/>
        </w:rPr>
      </w:pPr>
    </w:p>
    <w:p w:rsidR="00866C3D" w:rsidRPr="0023419B" w:rsidRDefault="00866C3D" w:rsidP="0023419B">
      <w:pPr>
        <w:jc w:val="both"/>
        <w:rPr>
          <w:sz w:val="24"/>
          <w:szCs w:val="24"/>
        </w:rPr>
      </w:pPr>
    </w:p>
    <w:p w:rsidR="004977AB" w:rsidRDefault="004977AB" w:rsidP="00866C3D">
      <w:pPr>
        <w:spacing w:before="100" w:beforeAutospacing="1" w:after="100" w:afterAutospacing="1" w:line="240" w:lineRule="auto"/>
        <w:jc w:val="both"/>
        <w:rPr>
          <w:rFonts w:eastAsia="Times New Roman" w:cstheme="minorHAnsi"/>
          <w:b/>
          <w:bCs/>
          <w:sz w:val="24"/>
          <w:szCs w:val="24"/>
          <w:lang w:eastAsia="it-IT"/>
        </w:rPr>
      </w:pPr>
      <w:r>
        <w:rPr>
          <w:rFonts w:eastAsia="Times New Roman" w:cstheme="minorHAnsi"/>
          <w:b/>
          <w:bCs/>
          <w:sz w:val="24"/>
          <w:szCs w:val="24"/>
          <w:lang w:eastAsia="it-IT"/>
        </w:rPr>
        <w:t>L</w:t>
      </w:r>
      <w:r w:rsidR="00866C3D" w:rsidRPr="00866C3D">
        <w:rPr>
          <w:rFonts w:eastAsia="Times New Roman" w:cstheme="minorHAnsi"/>
          <w:b/>
          <w:bCs/>
          <w:sz w:val="24"/>
          <w:szCs w:val="24"/>
          <w:lang w:eastAsia="it-IT"/>
        </w:rPr>
        <w:t xml:space="preserve">a massima igienicità </w:t>
      </w:r>
      <w:r>
        <w:rPr>
          <w:rFonts w:eastAsia="Times New Roman" w:cstheme="minorHAnsi"/>
          <w:b/>
          <w:bCs/>
          <w:sz w:val="24"/>
          <w:szCs w:val="24"/>
          <w:lang w:eastAsia="it-IT"/>
        </w:rPr>
        <w:t xml:space="preserve">è con </w:t>
      </w: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Bios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 xml:space="preserve"> </w:t>
      </w: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Antibacterial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®</w:t>
      </w:r>
    </w:p>
    <w:p w:rsidR="00866C3D" w:rsidRPr="00866C3D" w:rsidRDefault="004977AB" w:rsidP="00866C3D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it-IT"/>
        </w:rPr>
      </w:pPr>
      <w:hyperlink r:id="rId18" w:history="1">
        <w:proofErr w:type="spellStart"/>
        <w:r w:rsidR="00866C3D" w:rsidRPr="00866C3D">
          <w:rPr>
            <w:rFonts w:eastAsia="Times New Roman" w:cstheme="minorHAnsi"/>
            <w:b/>
            <w:bCs/>
            <w:color w:val="0000FF"/>
            <w:sz w:val="24"/>
            <w:szCs w:val="24"/>
            <w:u w:val="single"/>
            <w:lang w:eastAsia="it-IT"/>
          </w:rPr>
          <w:t>Bios</w:t>
        </w:r>
        <w:proofErr w:type="spellEnd"/>
        <w:r w:rsidR="00866C3D" w:rsidRPr="00866C3D">
          <w:rPr>
            <w:rFonts w:eastAsia="Times New Roman" w:cstheme="minorHAnsi"/>
            <w:b/>
            <w:bCs/>
            <w:color w:val="0000FF"/>
            <w:sz w:val="24"/>
            <w:szCs w:val="24"/>
            <w:u w:val="single"/>
            <w:lang w:eastAsia="it-IT"/>
          </w:rPr>
          <w:t xml:space="preserve"> </w:t>
        </w:r>
        <w:proofErr w:type="spellStart"/>
        <w:r w:rsidR="00866C3D" w:rsidRPr="00866C3D">
          <w:rPr>
            <w:rFonts w:eastAsia="Times New Roman" w:cstheme="minorHAnsi"/>
            <w:b/>
            <w:bCs/>
            <w:color w:val="0000FF"/>
            <w:sz w:val="24"/>
            <w:szCs w:val="24"/>
            <w:u w:val="single"/>
            <w:lang w:eastAsia="it-IT"/>
          </w:rPr>
          <w:t>Antibacterial</w:t>
        </w:r>
        <w:proofErr w:type="spellEnd"/>
        <w:r w:rsidR="00866C3D" w:rsidRPr="00866C3D">
          <w:rPr>
            <w:rFonts w:eastAsia="Times New Roman" w:cstheme="minorHAnsi"/>
            <w:b/>
            <w:bCs/>
            <w:color w:val="0000FF"/>
            <w:sz w:val="24"/>
            <w:szCs w:val="24"/>
            <w:u w:val="single"/>
            <w:lang w:eastAsia="it-IT"/>
          </w:rPr>
          <w:t>®</w:t>
        </w:r>
      </w:hyperlink>
      <w:r w:rsidR="00866C3D" w:rsidRPr="00866C3D">
        <w:rPr>
          <w:rFonts w:eastAsia="Times New Roman" w:cstheme="minorHAnsi"/>
          <w:sz w:val="24"/>
          <w:szCs w:val="24"/>
          <w:lang w:eastAsia="it-IT"/>
        </w:rPr>
        <w:t xml:space="preserve"> è il trattamento specializzato da pavimento e rivestimento adatto a qualunque ambiente, sia interno che esterno che grazie ad un innovativo trattamento a base di argento è in grado di</w:t>
      </w:r>
      <w:r w:rsidR="00866C3D" w:rsidRPr="00866C3D">
        <w:rPr>
          <w:rFonts w:eastAsia="Times New Roman" w:cstheme="minorHAnsi"/>
          <w:b/>
          <w:bCs/>
          <w:sz w:val="24"/>
          <w:szCs w:val="24"/>
          <w:lang w:eastAsia="it-IT"/>
        </w:rPr>
        <w:t xml:space="preserve"> abbattere al 99,9% i principali ceppi batterici</w:t>
      </w:r>
      <w:r w:rsidR="00866C3D" w:rsidRPr="00866C3D">
        <w:rPr>
          <w:rFonts w:eastAsia="Times New Roman" w:cstheme="minorHAnsi"/>
          <w:sz w:val="24"/>
          <w:szCs w:val="24"/>
          <w:lang w:eastAsia="it-IT"/>
        </w:rPr>
        <w:t xml:space="preserve"> presenti negli ambienti (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Staphylococcus</w:t>
      </w:r>
      <w:proofErr w:type="spellEnd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 xml:space="preserve"> 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aureus</w:t>
      </w:r>
      <w:proofErr w:type="spellEnd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 xml:space="preserve">, Escherichia coli, 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Pseudomonas</w:t>
      </w:r>
      <w:proofErr w:type="spellEnd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 xml:space="preserve"> 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aeruginosa</w:t>
      </w:r>
      <w:proofErr w:type="spellEnd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 xml:space="preserve">, 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Enterococcus</w:t>
      </w:r>
      <w:proofErr w:type="spellEnd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 xml:space="preserve"> </w:t>
      </w:r>
      <w:proofErr w:type="spellStart"/>
      <w:r w:rsidR="00866C3D" w:rsidRPr="00866C3D">
        <w:rPr>
          <w:rFonts w:eastAsia="Times New Roman" w:cstheme="minorHAnsi"/>
          <w:i/>
          <w:iCs/>
          <w:sz w:val="24"/>
          <w:szCs w:val="24"/>
          <w:lang w:eastAsia="it-IT"/>
        </w:rPr>
        <w:t>faecalis</w:t>
      </w:r>
      <w:proofErr w:type="spellEnd"/>
      <w:r w:rsidR="00866C3D" w:rsidRPr="00866C3D">
        <w:rPr>
          <w:rFonts w:eastAsia="Times New Roman" w:cstheme="minorHAnsi"/>
          <w:sz w:val="24"/>
          <w:szCs w:val="24"/>
          <w:lang w:eastAsia="it-IT"/>
        </w:rPr>
        <w:t>) ed evitare la formazione di muffe, lieviti e funghi, principali responsabili dei cattivi odori, rendendo gli ambienti più sani e gradevoli all’olfatto.</w:t>
      </w:r>
    </w:p>
    <w:p w:rsidR="00866C3D" w:rsidRPr="00866C3D" w:rsidRDefault="00866C3D" w:rsidP="00866C3D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it-IT"/>
        </w:rPr>
      </w:pP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Bios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 xml:space="preserve"> </w:t>
      </w: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Antibacterial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®</w:t>
      </w:r>
      <w:r w:rsidRPr="00866C3D">
        <w:rPr>
          <w:rFonts w:eastAsia="Times New Roman" w:cstheme="minorHAnsi"/>
          <w:sz w:val="24"/>
          <w:szCs w:val="24"/>
          <w:lang w:eastAsia="it-IT"/>
        </w:rPr>
        <w:t xml:space="preserve"> adotta una tecnologia basata sul rilascio lento </w:t>
      </w:r>
      <w:r w:rsidR="004977AB">
        <w:rPr>
          <w:rFonts w:eastAsia="Times New Roman" w:cstheme="minorHAnsi"/>
          <w:sz w:val="24"/>
          <w:szCs w:val="24"/>
          <w:lang w:eastAsia="it-IT"/>
        </w:rPr>
        <w:t>e controllato di ioni d’argento</w:t>
      </w:r>
      <w:r w:rsidRPr="00866C3D"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="004977AB">
        <w:rPr>
          <w:rFonts w:eastAsia="Times New Roman" w:cstheme="minorHAnsi"/>
          <w:sz w:val="24"/>
          <w:szCs w:val="24"/>
          <w:lang w:eastAsia="it-IT"/>
        </w:rPr>
        <w:t>il cui effetto è quello di bloccare il metabolismo dei batteri</w:t>
      </w:r>
      <w:r w:rsidRPr="00866C3D">
        <w:rPr>
          <w:rFonts w:eastAsia="Times New Roman" w:cstheme="minorHAnsi"/>
          <w:sz w:val="24"/>
          <w:szCs w:val="24"/>
          <w:lang w:eastAsia="it-IT"/>
        </w:rPr>
        <w:t xml:space="preserve"> eliminandoli e impedendone la proliferazione. Essendo il trattamento antibatterico integrato in maniera permanente nel prodotto ceramico, l’usura del pavimento non modifica le prestazioni antibatteriche della piastrella.</w:t>
      </w:r>
    </w:p>
    <w:p w:rsidR="00866C3D" w:rsidRPr="00866C3D" w:rsidRDefault="00866C3D" w:rsidP="00866C3D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it-IT"/>
        </w:rPr>
      </w:pPr>
      <w:r w:rsidRPr="00866C3D">
        <w:rPr>
          <w:rFonts w:eastAsia="Times New Roman" w:cstheme="minorHAnsi"/>
          <w:sz w:val="24"/>
          <w:szCs w:val="24"/>
          <w:lang w:eastAsia="it-IT"/>
        </w:rPr>
        <w:t xml:space="preserve">Infine, lo scudo protettivo di </w:t>
      </w: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Bios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 xml:space="preserve"> </w:t>
      </w:r>
      <w:proofErr w:type="spellStart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Antibacterial</w:t>
      </w:r>
      <w:proofErr w:type="spellEnd"/>
      <w:r w:rsidRPr="00866C3D">
        <w:rPr>
          <w:rFonts w:eastAsia="Times New Roman" w:cstheme="minorHAnsi"/>
          <w:b/>
          <w:bCs/>
          <w:sz w:val="24"/>
          <w:szCs w:val="24"/>
          <w:lang w:eastAsia="it-IT"/>
        </w:rPr>
        <w:t>®</w:t>
      </w:r>
      <w:r w:rsidRPr="00866C3D">
        <w:rPr>
          <w:rFonts w:eastAsia="Times New Roman" w:cstheme="minorHAnsi"/>
          <w:sz w:val="24"/>
          <w:szCs w:val="24"/>
          <w:lang w:eastAsia="it-IT"/>
        </w:rPr>
        <w:t xml:space="preserve"> è sempre attivo, giorno e notte, con o senza luce solare e non necessita di raggi UV per l’attivazione.</w:t>
      </w:r>
    </w:p>
    <w:p w:rsidR="00866C3D" w:rsidRDefault="00866C3D" w:rsidP="00866C3D">
      <w:pPr>
        <w:jc w:val="both"/>
        <w:rPr>
          <w:rStyle w:val="Enfasigrassetto"/>
          <w:color w:val="0000FF"/>
          <w:sz w:val="24"/>
          <w:szCs w:val="24"/>
          <w:u w:val="single"/>
        </w:rPr>
      </w:pPr>
    </w:p>
    <w:p w:rsidR="00866C3D" w:rsidRDefault="004977AB" w:rsidP="00866C3D">
      <w:pPr>
        <w:jc w:val="both"/>
        <w:rPr>
          <w:sz w:val="24"/>
          <w:szCs w:val="24"/>
        </w:rPr>
      </w:pPr>
      <w:hyperlink r:id="rId19" w:history="1">
        <w:r w:rsidR="00866C3D" w:rsidRPr="0023419B">
          <w:rPr>
            <w:rStyle w:val="Enfasigrassetto"/>
            <w:color w:val="0000FF"/>
            <w:sz w:val="24"/>
            <w:szCs w:val="24"/>
            <w:u w:val="single"/>
          </w:rPr>
          <w:t>Le lastre ceramiche di Casalgrande Padana</w:t>
        </w:r>
      </w:hyperlink>
      <w:r w:rsidR="00866C3D" w:rsidRPr="0023419B">
        <w:rPr>
          <w:sz w:val="24"/>
          <w:szCs w:val="24"/>
        </w:rPr>
        <w:t xml:space="preserve">, versatili e funzionali, composte esclusivamente da materie prime naturali, prive di plastica o sostanze tossiche, </w:t>
      </w:r>
      <w:r w:rsidR="00866C3D" w:rsidRPr="0023419B">
        <w:rPr>
          <w:rStyle w:val="Enfasigrassetto"/>
          <w:sz w:val="24"/>
          <w:szCs w:val="24"/>
        </w:rPr>
        <w:t>anallergiche</w:t>
      </w:r>
      <w:r w:rsidR="00866C3D" w:rsidRPr="0023419B">
        <w:rPr>
          <w:sz w:val="24"/>
          <w:szCs w:val="24"/>
        </w:rPr>
        <w:t xml:space="preserve">, </w:t>
      </w:r>
      <w:r w:rsidR="00866C3D" w:rsidRPr="0023419B">
        <w:rPr>
          <w:rStyle w:val="Enfasigrassetto"/>
          <w:sz w:val="24"/>
          <w:szCs w:val="24"/>
        </w:rPr>
        <w:t>ignifughe</w:t>
      </w:r>
      <w:r w:rsidR="006A00DF">
        <w:rPr>
          <w:sz w:val="24"/>
          <w:szCs w:val="24"/>
        </w:rPr>
        <w:t xml:space="preserve"> e </w:t>
      </w:r>
      <w:r w:rsidR="00866C3D" w:rsidRPr="0023419B">
        <w:rPr>
          <w:rStyle w:val="Enfasigrassetto"/>
          <w:sz w:val="24"/>
          <w:szCs w:val="24"/>
        </w:rPr>
        <w:t>completamente riciclabili</w:t>
      </w:r>
      <w:r w:rsidR="00866C3D" w:rsidRPr="0023419B">
        <w:rPr>
          <w:sz w:val="24"/>
          <w:szCs w:val="24"/>
        </w:rPr>
        <w:t xml:space="preserve">, oltre che a pavimento e rivestimento sono adatte anche per rivestire piani di lavoro, lavabi, tavoli, pensili, armadi e porte e rappresentano un’ottima scelta in caso di </w:t>
      </w:r>
      <w:r w:rsidR="00866C3D" w:rsidRPr="0023419B">
        <w:rPr>
          <w:rStyle w:val="Enfasigrassetto"/>
          <w:sz w:val="24"/>
          <w:szCs w:val="24"/>
        </w:rPr>
        <w:t>riscaldamento a pavimento</w:t>
      </w:r>
      <w:r w:rsidR="00866C3D" w:rsidRPr="0023419B">
        <w:rPr>
          <w:sz w:val="24"/>
          <w:szCs w:val="24"/>
        </w:rPr>
        <w:t>.</w:t>
      </w:r>
      <w:bookmarkStart w:id="0" w:name="_GoBack"/>
      <w:bookmarkEnd w:id="0"/>
    </w:p>
    <w:p w:rsidR="0023419B" w:rsidRPr="0023419B" w:rsidRDefault="0023419B" w:rsidP="0023419B">
      <w:pPr>
        <w:jc w:val="both"/>
        <w:rPr>
          <w:sz w:val="24"/>
          <w:szCs w:val="24"/>
        </w:rPr>
      </w:pPr>
    </w:p>
    <w:sectPr w:rsidR="0023419B" w:rsidRPr="0023419B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40C5" w:rsidRDefault="00E340C5" w:rsidP="00E340C5">
      <w:pPr>
        <w:spacing w:after="0" w:line="240" w:lineRule="auto"/>
      </w:pPr>
      <w:r>
        <w:separator/>
      </w:r>
    </w:p>
  </w:endnote>
  <w:endnote w:type="continuationSeparator" w:id="0">
    <w:p w:rsidR="00E340C5" w:rsidRDefault="00E340C5" w:rsidP="00E340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0C5" w:rsidRDefault="00E340C5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98311308"/>
      <w:docPartObj>
        <w:docPartGallery w:val="Page Numbers (Bottom of Page)"/>
        <w:docPartUnique/>
      </w:docPartObj>
    </w:sdtPr>
    <w:sdtEndPr/>
    <w:sdtContent>
      <w:p w:rsidR="00E340C5" w:rsidRDefault="00E340C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77AB">
          <w:rPr>
            <w:noProof/>
          </w:rPr>
          <w:t>9</w:t>
        </w:r>
        <w:r>
          <w:fldChar w:fldCharType="end"/>
        </w:r>
      </w:p>
    </w:sdtContent>
  </w:sdt>
  <w:p w:rsidR="00E340C5" w:rsidRDefault="00E340C5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0C5" w:rsidRDefault="00E340C5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40C5" w:rsidRDefault="00E340C5" w:rsidP="00E340C5">
      <w:pPr>
        <w:spacing w:after="0" w:line="240" w:lineRule="auto"/>
      </w:pPr>
      <w:r>
        <w:separator/>
      </w:r>
    </w:p>
  </w:footnote>
  <w:footnote w:type="continuationSeparator" w:id="0">
    <w:p w:rsidR="00E340C5" w:rsidRDefault="00E340C5" w:rsidP="00E340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0C5" w:rsidRDefault="00E340C5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0C5" w:rsidRDefault="00E340C5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0C5" w:rsidRDefault="00E340C5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1740AE"/>
    <w:multiLevelType w:val="multilevel"/>
    <w:tmpl w:val="0A76A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FA65CE7"/>
    <w:multiLevelType w:val="multilevel"/>
    <w:tmpl w:val="C618F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451"/>
    <w:rsid w:val="001302E5"/>
    <w:rsid w:val="001B139D"/>
    <w:rsid w:val="0023419B"/>
    <w:rsid w:val="002726B1"/>
    <w:rsid w:val="002B25DD"/>
    <w:rsid w:val="002C4583"/>
    <w:rsid w:val="002F37E7"/>
    <w:rsid w:val="003650A2"/>
    <w:rsid w:val="003C247A"/>
    <w:rsid w:val="00453278"/>
    <w:rsid w:val="00465A5C"/>
    <w:rsid w:val="004977AB"/>
    <w:rsid w:val="004E2959"/>
    <w:rsid w:val="006A00DF"/>
    <w:rsid w:val="006A47D5"/>
    <w:rsid w:val="006C1666"/>
    <w:rsid w:val="0075494A"/>
    <w:rsid w:val="00866C3D"/>
    <w:rsid w:val="008B719E"/>
    <w:rsid w:val="0095740A"/>
    <w:rsid w:val="00A46D37"/>
    <w:rsid w:val="00B45216"/>
    <w:rsid w:val="00B75CE9"/>
    <w:rsid w:val="00D50ADD"/>
    <w:rsid w:val="00D80451"/>
    <w:rsid w:val="00DA1653"/>
    <w:rsid w:val="00DA6984"/>
    <w:rsid w:val="00DB0658"/>
    <w:rsid w:val="00E340C5"/>
    <w:rsid w:val="00E62594"/>
    <w:rsid w:val="00EE4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5337EE-FCCD-478A-B5D5-67C6E9A227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DA165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DA165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corsivo">
    <w:name w:val="Emphasis"/>
    <w:basedOn w:val="Carpredefinitoparagrafo"/>
    <w:uiPriority w:val="20"/>
    <w:qFormat/>
    <w:rsid w:val="00D80451"/>
    <w:rPr>
      <w:i/>
      <w:iCs/>
    </w:rPr>
  </w:style>
  <w:style w:type="character" w:styleId="Enfasigrassetto">
    <w:name w:val="Strong"/>
    <w:basedOn w:val="Carpredefinitoparagrafo"/>
    <w:uiPriority w:val="22"/>
    <w:qFormat/>
    <w:rsid w:val="0095740A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9574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DA1653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A1653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customStyle="1" w:styleId="qu">
    <w:name w:val="qu"/>
    <w:basedOn w:val="Carpredefinitoparagrafo"/>
    <w:rsid w:val="00DA1653"/>
  </w:style>
  <w:style w:type="character" w:customStyle="1" w:styleId="gd">
    <w:name w:val="gd"/>
    <w:basedOn w:val="Carpredefinitoparagrafo"/>
    <w:rsid w:val="00DA1653"/>
  </w:style>
  <w:style w:type="character" w:customStyle="1" w:styleId="go">
    <w:name w:val="go"/>
    <w:basedOn w:val="Carpredefinitoparagrafo"/>
    <w:rsid w:val="00DA1653"/>
  </w:style>
  <w:style w:type="character" w:customStyle="1" w:styleId="g3">
    <w:name w:val="g3"/>
    <w:basedOn w:val="Carpredefinitoparagrafo"/>
    <w:rsid w:val="00DA1653"/>
  </w:style>
  <w:style w:type="character" w:customStyle="1" w:styleId="hb">
    <w:name w:val="hb"/>
    <w:basedOn w:val="Carpredefinitoparagrafo"/>
    <w:rsid w:val="00DA1653"/>
  </w:style>
  <w:style w:type="character" w:customStyle="1" w:styleId="g2">
    <w:name w:val="g2"/>
    <w:basedOn w:val="Carpredefinitoparagrafo"/>
    <w:rsid w:val="00DA1653"/>
  </w:style>
  <w:style w:type="character" w:styleId="Collegamentoipertestuale">
    <w:name w:val="Hyperlink"/>
    <w:basedOn w:val="Carpredefinitoparagrafo"/>
    <w:uiPriority w:val="99"/>
    <w:unhideWhenUsed/>
    <w:rsid w:val="00DA165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340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340C5"/>
  </w:style>
  <w:style w:type="paragraph" w:styleId="Pidipagina">
    <w:name w:val="footer"/>
    <w:basedOn w:val="Normale"/>
    <w:link w:val="PidipaginaCarattere"/>
    <w:uiPriority w:val="99"/>
    <w:unhideWhenUsed/>
    <w:rsid w:val="00E340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340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81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17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9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5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150123">
                      <w:marLeft w:val="0"/>
                      <w:marRight w:val="9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523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6188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362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97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1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20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FEFEF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60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080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29374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20197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87459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994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132727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49478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7266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40998809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82013181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213389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65512873">
                                                      <w:marLeft w:val="6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382231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8164048">
                                                      <w:marLeft w:val="0"/>
                                                      <w:marRight w:val="0"/>
                                                      <w:marTop w:val="12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66770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154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casalgrandepadana.it/it/prodotti/effetto/cemento/" TargetMode="External"/><Relationship Id="rId18" Type="http://schemas.openxmlformats.org/officeDocument/2006/relationships/hyperlink" Target="https://www.casalgrandepadana.it/it/tecnologia/antibacterial/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hyperlink" Target="https://www.casalgrandepadana.it/it/prodotti/effetto/pietra/" TargetMode="External"/><Relationship Id="rId17" Type="http://schemas.openxmlformats.org/officeDocument/2006/relationships/image" Target="media/image8.jpe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casalgrandepadana.it/it/prodotti/effetto/legno/" TargetMode="External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hyperlink" Target="https://www.casalgrandepadana.it/it/prodotti/collezioni/?edit_of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9</Pages>
  <Words>769</Words>
  <Characters>4386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19</cp:revision>
  <dcterms:created xsi:type="dcterms:W3CDTF">2020-10-28T08:30:00Z</dcterms:created>
  <dcterms:modified xsi:type="dcterms:W3CDTF">2020-10-29T11:02:00Z</dcterms:modified>
</cp:coreProperties>
</file>